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5B4" w:rsidRPr="00664484" w:rsidRDefault="0076245E" w:rsidP="00912926">
      <w:pPr>
        <w:autoSpaceDE w:val="0"/>
        <w:autoSpaceDN w:val="0"/>
        <w:adjustRightInd w:val="0"/>
        <w:outlineLvl w:val="0"/>
        <w:rPr>
          <w:rFonts w:ascii="Georgia" w:hAnsi="Georgia" w:cs="Arial"/>
          <w:b/>
          <w:color w:val="3241AA"/>
          <w:sz w:val="72"/>
          <w:szCs w:val="56"/>
        </w:rPr>
      </w:pPr>
      <w:r>
        <w:rPr>
          <w:rFonts w:ascii="Georgia" w:hAnsi="Georgia" w:cs="Arial"/>
          <w:b/>
          <w:color w:val="3241AA"/>
          <w:sz w:val="72"/>
          <w:szCs w:val="56"/>
        </w:rPr>
        <w:t>Judas</w:t>
      </w:r>
    </w:p>
    <w:p w:rsidR="00511690" w:rsidRPr="001A370B" w:rsidRDefault="0076245E" w:rsidP="003B0C1B">
      <w:pPr>
        <w:jc w:val="both"/>
        <w:outlineLvl w:val="0"/>
        <w:rPr>
          <w:rFonts w:ascii="Georgia" w:hAnsi="Georgia" w:cs="Arial"/>
          <w:b/>
          <w:color w:val="000000"/>
          <w:sz w:val="28"/>
          <w:szCs w:val="40"/>
        </w:rPr>
      </w:pPr>
      <w:r>
        <w:rPr>
          <w:rFonts w:ascii="Georgia" w:hAnsi="Georgia" w:cs="Arial"/>
          <w:b/>
          <w:color w:val="000000"/>
          <w:sz w:val="28"/>
          <w:szCs w:val="40"/>
        </w:rPr>
        <w:t xml:space="preserve">Lot </w:t>
      </w:r>
      <w:proofErr w:type="spellStart"/>
      <w:r>
        <w:rPr>
          <w:rFonts w:ascii="Georgia" w:hAnsi="Georgia" w:cs="Arial"/>
          <w:b/>
          <w:color w:val="000000"/>
          <w:sz w:val="28"/>
          <w:szCs w:val="40"/>
        </w:rPr>
        <w:t>Vekemans</w:t>
      </w:r>
      <w:proofErr w:type="spellEnd"/>
    </w:p>
    <w:p w:rsidR="0076245E" w:rsidRDefault="0076245E" w:rsidP="0076245E">
      <w:pPr>
        <w:spacing w:after="0" w:line="360" w:lineRule="auto"/>
        <w:outlineLvl w:val="0"/>
        <w:rPr>
          <w:rFonts w:ascii="Georgia" w:hAnsi="Georgia" w:cs="Arial"/>
          <w:b/>
          <w:color w:val="000000"/>
          <w:sz w:val="28"/>
          <w:szCs w:val="40"/>
        </w:rPr>
      </w:pPr>
      <w:r w:rsidRPr="0076245E">
        <w:rPr>
          <w:rFonts w:ascii="Georgia" w:hAnsi="Georgia" w:cs="Arial"/>
          <w:b/>
          <w:color w:val="000000"/>
          <w:sz w:val="28"/>
          <w:szCs w:val="40"/>
        </w:rPr>
        <w:t>In Kooperation mit der Katholischen Kirche Steiermark und der Evangelischen Kirche Steiermark</w:t>
      </w:r>
    </w:p>
    <w:p w:rsidR="0076245E" w:rsidRDefault="0076245E" w:rsidP="00BC15AF">
      <w:pPr>
        <w:spacing w:after="0" w:line="360" w:lineRule="auto"/>
        <w:jc w:val="both"/>
        <w:outlineLvl w:val="0"/>
        <w:rPr>
          <w:rFonts w:ascii="Georgia" w:eastAsia="Times New Roman" w:hAnsi="Georgia" w:cs="Calibri"/>
          <w:b/>
          <w:sz w:val="24"/>
          <w:szCs w:val="28"/>
          <w:lang w:val="de-DE" w:eastAsia="de-DE"/>
        </w:rPr>
      </w:pPr>
    </w:p>
    <w:p w:rsidR="00511690" w:rsidRPr="008E281D" w:rsidRDefault="00511690" w:rsidP="00BC15AF">
      <w:pPr>
        <w:spacing w:after="0" w:line="360" w:lineRule="auto"/>
        <w:jc w:val="both"/>
        <w:outlineLvl w:val="0"/>
        <w:rPr>
          <w:rFonts w:ascii="Georgia" w:eastAsia="Times New Roman" w:hAnsi="Georgia" w:cs="Calibri"/>
          <w:b/>
          <w:sz w:val="28"/>
          <w:szCs w:val="28"/>
          <w:lang w:val="de-DE" w:eastAsia="de-DE"/>
        </w:rPr>
      </w:pPr>
      <w:r w:rsidRPr="008E281D">
        <w:rPr>
          <w:rFonts w:ascii="Georgia" w:eastAsia="Times New Roman" w:hAnsi="Georgia" w:cs="Calibri"/>
          <w:b/>
          <w:sz w:val="28"/>
          <w:szCs w:val="28"/>
          <w:lang w:val="de-DE" w:eastAsia="de-DE"/>
        </w:rPr>
        <w:t xml:space="preserve">PREMIERE am </w:t>
      </w:r>
      <w:r w:rsidR="0076245E" w:rsidRPr="008E281D">
        <w:rPr>
          <w:rFonts w:ascii="Georgia" w:eastAsia="Times New Roman" w:hAnsi="Georgia" w:cs="Calibri"/>
          <w:b/>
          <w:sz w:val="28"/>
          <w:szCs w:val="28"/>
          <w:lang w:val="de-DE" w:eastAsia="de-DE"/>
        </w:rPr>
        <w:t>27. Jänner</w:t>
      </w:r>
      <w:r w:rsidRPr="008E281D">
        <w:rPr>
          <w:rFonts w:ascii="Georgia" w:eastAsia="Times New Roman" w:hAnsi="Georgia" w:cs="Calibri"/>
          <w:b/>
          <w:sz w:val="28"/>
          <w:szCs w:val="28"/>
          <w:lang w:val="de-DE" w:eastAsia="de-DE"/>
        </w:rPr>
        <w:t xml:space="preserve">, 19.30 Uhr, </w:t>
      </w:r>
      <w:r w:rsidR="00AE6C84" w:rsidRPr="008E281D">
        <w:rPr>
          <w:rFonts w:ascii="Georgia" w:eastAsia="Times New Roman" w:hAnsi="Georgia" w:cs="Calibri"/>
          <w:b/>
          <w:sz w:val="28"/>
          <w:szCs w:val="28"/>
          <w:lang w:val="de-DE" w:eastAsia="de-DE"/>
        </w:rPr>
        <w:t>MAUSOLEUM GRAZ</w:t>
      </w:r>
    </w:p>
    <w:p w:rsidR="001A370B" w:rsidRPr="001A370B" w:rsidRDefault="001A370B" w:rsidP="00511690">
      <w:pPr>
        <w:spacing w:after="0" w:line="360" w:lineRule="auto"/>
        <w:jc w:val="both"/>
        <w:outlineLvl w:val="0"/>
        <w:rPr>
          <w:rFonts w:ascii="Georgia" w:eastAsia="Times New Roman" w:hAnsi="Georgia" w:cs="Calibri"/>
          <w:sz w:val="24"/>
          <w:szCs w:val="28"/>
          <w:lang w:val="de-DE" w:eastAsia="de-DE"/>
        </w:rPr>
      </w:pPr>
    </w:p>
    <w:p w:rsidR="00511690" w:rsidRPr="001A370B" w:rsidRDefault="00511690" w:rsidP="00511690">
      <w:pPr>
        <w:spacing w:after="0" w:line="360" w:lineRule="auto"/>
        <w:jc w:val="both"/>
        <w:outlineLvl w:val="0"/>
        <w:rPr>
          <w:rFonts w:ascii="Georgia" w:eastAsia="Times New Roman" w:hAnsi="Georgia" w:cs="Calibri"/>
          <w:sz w:val="4"/>
          <w:lang w:val="de-DE" w:eastAsia="de-DE"/>
        </w:rPr>
      </w:pPr>
    </w:p>
    <w:tbl>
      <w:tblPr>
        <w:tblW w:w="10207" w:type="dxa"/>
        <w:tblCellMar>
          <w:left w:w="70" w:type="dxa"/>
          <w:right w:w="70" w:type="dxa"/>
        </w:tblCellMar>
        <w:tblLook w:val="0000" w:firstRow="0" w:lastRow="0" w:firstColumn="0" w:lastColumn="0" w:noHBand="0" w:noVBand="0"/>
      </w:tblPr>
      <w:tblGrid>
        <w:gridCol w:w="3614"/>
        <w:gridCol w:w="6593"/>
      </w:tblGrid>
      <w:tr w:rsidR="00912926" w:rsidRPr="001A370B" w:rsidTr="00BC15AF">
        <w:trPr>
          <w:trHeight w:val="454"/>
        </w:trPr>
        <w:tc>
          <w:tcPr>
            <w:tcW w:w="3614" w:type="dxa"/>
          </w:tcPr>
          <w:p w:rsidR="00912926" w:rsidRPr="001A370B" w:rsidRDefault="00912926" w:rsidP="00F25BB8">
            <w:pPr>
              <w:tabs>
                <w:tab w:val="left" w:pos="3119"/>
              </w:tabs>
              <w:spacing w:after="100"/>
              <w:rPr>
                <w:rFonts w:ascii="Georgia" w:hAnsi="Georgia" w:cs="Arial"/>
                <w:b/>
                <w:bCs/>
                <w:sz w:val="24"/>
                <w:szCs w:val="26"/>
              </w:rPr>
            </w:pPr>
            <w:r w:rsidRPr="001A370B">
              <w:rPr>
                <w:rFonts w:ascii="Georgia" w:hAnsi="Georgia" w:cs="Arial"/>
                <w:b/>
                <w:sz w:val="24"/>
                <w:szCs w:val="26"/>
              </w:rPr>
              <w:t xml:space="preserve">Regie </w:t>
            </w:r>
          </w:p>
        </w:tc>
        <w:tc>
          <w:tcPr>
            <w:tcW w:w="6593" w:type="dxa"/>
          </w:tcPr>
          <w:p w:rsidR="00912926" w:rsidRPr="001A370B" w:rsidRDefault="00AE6C84" w:rsidP="00F25BB8">
            <w:pPr>
              <w:pStyle w:val="berschrift4"/>
              <w:tabs>
                <w:tab w:val="left" w:pos="3119"/>
              </w:tabs>
              <w:ind w:left="-637" w:right="-992" w:firstLine="637"/>
              <w:rPr>
                <w:rFonts w:ascii="Georgia" w:hAnsi="Georgia" w:cs="Arial"/>
                <w:bCs/>
                <w:szCs w:val="26"/>
              </w:rPr>
            </w:pPr>
            <w:r>
              <w:rPr>
                <w:rFonts w:ascii="Georgia" w:hAnsi="Georgia" w:cs="Arial"/>
                <w:bCs/>
                <w:szCs w:val="26"/>
              </w:rPr>
              <w:t xml:space="preserve">Markus </w:t>
            </w:r>
            <w:proofErr w:type="spellStart"/>
            <w:r>
              <w:rPr>
                <w:rFonts w:ascii="Georgia" w:hAnsi="Georgia" w:cs="Arial"/>
                <w:bCs/>
                <w:szCs w:val="26"/>
              </w:rPr>
              <w:t>Kubesch</w:t>
            </w:r>
            <w:proofErr w:type="spellEnd"/>
          </w:p>
        </w:tc>
      </w:tr>
      <w:tr w:rsidR="00A734C5" w:rsidRPr="001A370B" w:rsidTr="00BC15AF">
        <w:trPr>
          <w:trHeight w:val="454"/>
        </w:trPr>
        <w:tc>
          <w:tcPr>
            <w:tcW w:w="3614" w:type="dxa"/>
          </w:tcPr>
          <w:p w:rsidR="00A734C5" w:rsidRPr="001A370B" w:rsidRDefault="00A734C5" w:rsidP="00F25BB8">
            <w:pPr>
              <w:tabs>
                <w:tab w:val="left" w:pos="3119"/>
              </w:tabs>
              <w:spacing w:after="100"/>
              <w:rPr>
                <w:rFonts w:ascii="Georgia" w:hAnsi="Georgia" w:cs="Arial"/>
                <w:b/>
                <w:sz w:val="24"/>
                <w:szCs w:val="26"/>
              </w:rPr>
            </w:pPr>
            <w:r w:rsidRPr="001A370B">
              <w:rPr>
                <w:rFonts w:ascii="Georgia" w:hAnsi="Georgia" w:cs="Arial"/>
                <w:b/>
                <w:sz w:val="24"/>
                <w:szCs w:val="26"/>
              </w:rPr>
              <w:t>Bühne</w:t>
            </w:r>
            <w:r w:rsidR="00BC15AF">
              <w:rPr>
                <w:rFonts w:ascii="Georgia" w:hAnsi="Georgia" w:cs="Arial"/>
                <w:b/>
                <w:sz w:val="24"/>
                <w:szCs w:val="26"/>
              </w:rPr>
              <w:t xml:space="preserve"> und Kostüme</w:t>
            </w:r>
            <w:r w:rsidRPr="001A370B">
              <w:rPr>
                <w:rFonts w:ascii="Georgia" w:hAnsi="Georgia" w:cs="Arial"/>
                <w:b/>
                <w:sz w:val="24"/>
                <w:szCs w:val="26"/>
              </w:rPr>
              <w:t xml:space="preserve"> </w:t>
            </w:r>
          </w:p>
        </w:tc>
        <w:tc>
          <w:tcPr>
            <w:tcW w:w="6593" w:type="dxa"/>
          </w:tcPr>
          <w:p w:rsidR="00A734C5" w:rsidRPr="001A370B" w:rsidRDefault="00DC6797" w:rsidP="00F25BB8">
            <w:pPr>
              <w:pStyle w:val="berschrift4"/>
              <w:tabs>
                <w:tab w:val="left" w:pos="3119"/>
              </w:tabs>
              <w:spacing w:line="276" w:lineRule="auto"/>
              <w:ind w:left="0" w:right="-992"/>
              <w:rPr>
                <w:rFonts w:ascii="Georgia" w:hAnsi="Georgia" w:cs="Arial"/>
                <w:szCs w:val="26"/>
              </w:rPr>
            </w:pPr>
            <w:r>
              <w:rPr>
                <w:rFonts w:ascii="Georgia" w:hAnsi="Georgia" w:cs="Arial"/>
                <w:szCs w:val="26"/>
              </w:rPr>
              <w:t>Vibeke Andersen</w:t>
            </w:r>
          </w:p>
        </w:tc>
      </w:tr>
      <w:tr w:rsidR="002A1C06" w:rsidRPr="001A370B" w:rsidTr="00BC15AF">
        <w:trPr>
          <w:trHeight w:val="454"/>
        </w:trPr>
        <w:tc>
          <w:tcPr>
            <w:tcW w:w="3614" w:type="dxa"/>
          </w:tcPr>
          <w:p w:rsidR="002A1C06" w:rsidRPr="001A370B" w:rsidRDefault="002942FC" w:rsidP="00F25BB8">
            <w:pPr>
              <w:tabs>
                <w:tab w:val="left" w:pos="3119"/>
              </w:tabs>
              <w:spacing w:after="100"/>
              <w:rPr>
                <w:rFonts w:ascii="Georgia" w:hAnsi="Georgia" w:cs="Arial"/>
                <w:b/>
                <w:sz w:val="24"/>
                <w:szCs w:val="26"/>
              </w:rPr>
            </w:pPr>
            <w:r w:rsidRPr="001A370B">
              <w:rPr>
                <w:rFonts w:ascii="Georgia" w:hAnsi="Georgia" w:cs="Arial"/>
                <w:b/>
                <w:sz w:val="24"/>
                <w:szCs w:val="26"/>
              </w:rPr>
              <w:t xml:space="preserve">Dramaturgie </w:t>
            </w:r>
          </w:p>
        </w:tc>
        <w:tc>
          <w:tcPr>
            <w:tcW w:w="6593" w:type="dxa"/>
          </w:tcPr>
          <w:p w:rsidR="002A1C06" w:rsidRDefault="00BC15AF" w:rsidP="00F25BB8">
            <w:pPr>
              <w:pStyle w:val="berschrift4"/>
              <w:tabs>
                <w:tab w:val="left" w:pos="3119"/>
              </w:tabs>
              <w:spacing w:line="276" w:lineRule="auto"/>
              <w:ind w:left="0" w:right="-992"/>
              <w:rPr>
                <w:rFonts w:ascii="Georgia" w:hAnsi="Georgia" w:cs="Arial"/>
                <w:szCs w:val="26"/>
              </w:rPr>
            </w:pPr>
            <w:r>
              <w:rPr>
                <w:rFonts w:ascii="Georgia" w:hAnsi="Georgia" w:cs="Arial"/>
                <w:szCs w:val="26"/>
              </w:rPr>
              <w:t>Elisabeth Geyer</w:t>
            </w:r>
          </w:p>
          <w:p w:rsidR="001A370B" w:rsidRPr="00830969" w:rsidRDefault="001A370B" w:rsidP="001A370B">
            <w:pPr>
              <w:rPr>
                <w:sz w:val="10"/>
                <w:szCs w:val="10"/>
                <w:lang w:val="de-DE" w:eastAsia="de-DE"/>
              </w:rPr>
            </w:pPr>
          </w:p>
        </w:tc>
      </w:tr>
    </w:tbl>
    <w:p w:rsidR="00912926" w:rsidRPr="001A370B" w:rsidRDefault="00912926" w:rsidP="00F25BB8">
      <w:pPr>
        <w:tabs>
          <w:tab w:val="left" w:pos="3119"/>
        </w:tabs>
        <w:spacing w:after="0" w:line="360" w:lineRule="auto"/>
        <w:jc w:val="both"/>
        <w:outlineLvl w:val="0"/>
        <w:rPr>
          <w:rFonts w:ascii="Georgia" w:eastAsia="Times New Roman" w:hAnsi="Georgia" w:cs="Calibri"/>
          <w:sz w:val="4"/>
          <w:lang w:val="de-DE" w:eastAsia="de-DE"/>
        </w:rPr>
      </w:pPr>
    </w:p>
    <w:tbl>
      <w:tblPr>
        <w:tblW w:w="10207" w:type="dxa"/>
        <w:tblCellMar>
          <w:left w:w="70" w:type="dxa"/>
          <w:right w:w="70" w:type="dxa"/>
        </w:tblCellMar>
        <w:tblLook w:val="0000" w:firstRow="0" w:lastRow="0" w:firstColumn="0" w:lastColumn="0" w:noHBand="0" w:noVBand="0"/>
      </w:tblPr>
      <w:tblGrid>
        <w:gridCol w:w="3614"/>
        <w:gridCol w:w="6593"/>
      </w:tblGrid>
      <w:tr w:rsidR="00126D06" w:rsidRPr="001A370B" w:rsidTr="006437A1">
        <w:trPr>
          <w:trHeight w:val="454"/>
        </w:trPr>
        <w:tc>
          <w:tcPr>
            <w:tcW w:w="3614" w:type="dxa"/>
          </w:tcPr>
          <w:p w:rsidR="00126D06" w:rsidRPr="001A370B" w:rsidRDefault="00126D06" w:rsidP="006437A1">
            <w:pPr>
              <w:pStyle w:val="berschrift4"/>
              <w:tabs>
                <w:tab w:val="left" w:pos="3119"/>
              </w:tabs>
              <w:spacing w:line="276" w:lineRule="auto"/>
              <w:ind w:left="0" w:right="-992"/>
              <w:rPr>
                <w:rFonts w:ascii="Georgia" w:hAnsi="Georgia" w:cs="Arial"/>
                <w:b/>
                <w:szCs w:val="26"/>
              </w:rPr>
            </w:pPr>
            <w:r w:rsidRPr="001A370B">
              <w:rPr>
                <w:rFonts w:ascii="Georgia" w:hAnsi="Georgia" w:cs="Arial"/>
                <w:b/>
                <w:szCs w:val="26"/>
              </w:rPr>
              <w:t xml:space="preserve">Mit </w:t>
            </w:r>
          </w:p>
        </w:tc>
        <w:tc>
          <w:tcPr>
            <w:tcW w:w="6593" w:type="dxa"/>
          </w:tcPr>
          <w:p w:rsidR="00664484" w:rsidRPr="00AE6C84" w:rsidRDefault="00AE6C84" w:rsidP="00AE6C84">
            <w:pPr>
              <w:tabs>
                <w:tab w:val="left" w:pos="3119"/>
              </w:tabs>
              <w:rPr>
                <w:rFonts w:ascii="Georgia" w:eastAsia="Times New Roman" w:hAnsi="Georgia" w:cs="Arial"/>
                <w:sz w:val="10"/>
                <w:szCs w:val="10"/>
                <w:lang w:eastAsia="de-DE"/>
              </w:rPr>
            </w:pPr>
            <w:r w:rsidRPr="00AE6C84">
              <w:rPr>
                <w:rFonts w:ascii="Georgia" w:eastAsia="Times New Roman" w:hAnsi="Georgia" w:cs="Arial"/>
                <w:sz w:val="24"/>
                <w:szCs w:val="26"/>
                <w:lang w:eastAsia="de-DE"/>
              </w:rPr>
              <w:t>Fredrik Jan Hofmann</w:t>
            </w:r>
          </w:p>
        </w:tc>
      </w:tr>
    </w:tbl>
    <w:p w:rsidR="00F229ED" w:rsidRDefault="00F229ED" w:rsidP="00FE4B20">
      <w:pPr>
        <w:spacing w:after="0" w:line="360" w:lineRule="auto"/>
        <w:outlineLvl w:val="0"/>
        <w:rPr>
          <w:rFonts w:ascii="Georgia" w:eastAsia="Times New Roman" w:hAnsi="Georgia" w:cs="Calibri"/>
          <w:b/>
          <w:sz w:val="24"/>
          <w:szCs w:val="28"/>
          <w:lang w:val="de-DE" w:eastAsia="de-DE"/>
        </w:rPr>
      </w:pPr>
    </w:p>
    <w:p w:rsidR="00E34765" w:rsidRPr="00E34765" w:rsidRDefault="00986F05" w:rsidP="00FE4B20">
      <w:pPr>
        <w:spacing w:after="0" w:line="360" w:lineRule="auto"/>
        <w:outlineLvl w:val="0"/>
        <w:rPr>
          <w:rFonts w:ascii="Georgia" w:eastAsia="Times New Roman" w:hAnsi="Georgia" w:cs="Calibri"/>
          <w:b/>
          <w:sz w:val="24"/>
          <w:szCs w:val="28"/>
          <w:lang w:val="de-DE" w:eastAsia="de-DE"/>
        </w:rPr>
      </w:pPr>
      <w:r>
        <w:rPr>
          <w:rFonts w:ascii="Georgia" w:eastAsia="Times New Roman" w:hAnsi="Georgia" w:cs="Calibri"/>
          <w:b/>
          <w:sz w:val="24"/>
          <w:szCs w:val="28"/>
          <w:lang w:val="de-DE" w:eastAsia="de-DE"/>
        </w:rPr>
        <w:t>Alle</w:t>
      </w:r>
      <w:r w:rsidR="00BF7955">
        <w:rPr>
          <w:rFonts w:ascii="Georgia" w:eastAsia="Times New Roman" w:hAnsi="Georgia" w:cs="Calibri"/>
          <w:b/>
          <w:sz w:val="24"/>
          <w:szCs w:val="28"/>
          <w:lang w:val="de-DE" w:eastAsia="de-DE"/>
        </w:rPr>
        <w:t xml:space="preserve"> Vorstellungen</w:t>
      </w:r>
      <w:r>
        <w:rPr>
          <w:rFonts w:ascii="Georgia" w:eastAsia="Times New Roman" w:hAnsi="Georgia" w:cs="Calibri"/>
          <w:b/>
          <w:sz w:val="24"/>
          <w:szCs w:val="28"/>
          <w:lang w:val="de-DE" w:eastAsia="de-DE"/>
        </w:rPr>
        <w:t xml:space="preserve"> im Überblick</w:t>
      </w:r>
      <w:r w:rsidR="00BF7955">
        <w:rPr>
          <w:rFonts w:ascii="Georgia" w:eastAsia="Times New Roman" w:hAnsi="Georgia" w:cs="Calibri"/>
          <w:b/>
          <w:sz w:val="24"/>
          <w:szCs w:val="28"/>
          <w:lang w:val="de-DE" w:eastAsia="de-DE"/>
        </w:rPr>
        <w:t>:</w:t>
      </w:r>
    </w:p>
    <w:p w:rsidR="00E34765" w:rsidRPr="00E34765" w:rsidRDefault="00E34765" w:rsidP="00E34765">
      <w:pPr>
        <w:spacing w:after="0" w:line="360" w:lineRule="auto"/>
        <w:jc w:val="both"/>
        <w:outlineLvl w:val="0"/>
        <w:rPr>
          <w:rFonts w:ascii="Georgia" w:eastAsia="Times New Roman" w:hAnsi="Georgia" w:cs="Calibri"/>
          <w:sz w:val="24"/>
          <w:szCs w:val="28"/>
          <w:lang w:val="de-DE" w:eastAsia="de-DE"/>
        </w:rPr>
      </w:pPr>
      <w:r w:rsidRPr="00E34765">
        <w:rPr>
          <w:rFonts w:ascii="Georgia" w:eastAsia="Times New Roman" w:hAnsi="Georgia" w:cs="Calibri"/>
          <w:sz w:val="24"/>
          <w:szCs w:val="28"/>
          <w:lang w:val="de-DE" w:eastAsia="de-DE"/>
        </w:rPr>
        <w:t>Kath. Pfarre Graz-Dom / Mausoleum – Premiere 27. Jänner 2017, 19.30 Uhr</w:t>
      </w:r>
    </w:p>
    <w:p w:rsidR="00E34765" w:rsidRDefault="00E34765" w:rsidP="00E34765">
      <w:pPr>
        <w:spacing w:after="0" w:line="360" w:lineRule="auto"/>
        <w:jc w:val="both"/>
        <w:outlineLvl w:val="0"/>
        <w:rPr>
          <w:rFonts w:ascii="Georgia" w:eastAsia="Times New Roman" w:hAnsi="Georgia" w:cs="Calibri"/>
          <w:sz w:val="24"/>
          <w:szCs w:val="28"/>
          <w:lang w:val="de-DE" w:eastAsia="de-DE"/>
        </w:rPr>
      </w:pPr>
      <w:r w:rsidRPr="00E34765">
        <w:rPr>
          <w:rFonts w:ascii="Georgia" w:eastAsia="Times New Roman" w:hAnsi="Georgia" w:cs="Calibri"/>
          <w:sz w:val="24"/>
          <w:szCs w:val="28"/>
          <w:lang w:val="de-DE" w:eastAsia="de-DE"/>
        </w:rPr>
        <w:t>Evang. Pfarrgemeinde Graz – Heilandskirche – 31. Jänner 2017, 19.30 Uhr</w:t>
      </w:r>
    </w:p>
    <w:p w:rsidR="0049659C" w:rsidRPr="00E34765" w:rsidRDefault="0049659C" w:rsidP="0049659C">
      <w:pPr>
        <w:spacing w:after="0" w:line="360" w:lineRule="auto"/>
        <w:jc w:val="both"/>
        <w:outlineLvl w:val="0"/>
        <w:rPr>
          <w:rFonts w:ascii="Georgia" w:eastAsia="Times New Roman" w:hAnsi="Georgia" w:cs="Calibri"/>
          <w:sz w:val="24"/>
          <w:szCs w:val="28"/>
          <w:lang w:val="de-DE" w:eastAsia="de-DE"/>
        </w:rPr>
      </w:pPr>
      <w:r w:rsidRPr="00E34765">
        <w:rPr>
          <w:rFonts w:ascii="Georgia" w:eastAsia="Times New Roman" w:hAnsi="Georgia" w:cs="Calibri"/>
          <w:sz w:val="24"/>
          <w:szCs w:val="28"/>
          <w:lang w:val="de-DE" w:eastAsia="de-DE"/>
        </w:rPr>
        <w:t>Evang. Pfarrgemeinde Bruck/Mur – 16. Februar 2017, 19</w:t>
      </w:r>
      <w:r>
        <w:rPr>
          <w:rFonts w:ascii="Georgia" w:eastAsia="Times New Roman" w:hAnsi="Georgia" w:cs="Calibri"/>
          <w:sz w:val="24"/>
          <w:szCs w:val="28"/>
          <w:lang w:val="de-DE" w:eastAsia="de-DE"/>
        </w:rPr>
        <w:t>.00</w:t>
      </w:r>
      <w:r w:rsidRPr="00E34765">
        <w:rPr>
          <w:rFonts w:ascii="Georgia" w:eastAsia="Times New Roman" w:hAnsi="Georgia" w:cs="Calibri"/>
          <w:sz w:val="24"/>
          <w:szCs w:val="28"/>
          <w:lang w:val="de-DE" w:eastAsia="de-DE"/>
        </w:rPr>
        <w:t xml:space="preserve"> Uhr</w:t>
      </w:r>
    </w:p>
    <w:p w:rsidR="0049659C" w:rsidRDefault="0049659C" w:rsidP="0049659C">
      <w:pPr>
        <w:spacing w:after="0" w:line="360" w:lineRule="auto"/>
        <w:jc w:val="both"/>
        <w:outlineLvl w:val="0"/>
        <w:rPr>
          <w:rFonts w:ascii="Georgia" w:eastAsia="Times New Roman" w:hAnsi="Georgia" w:cs="Calibri"/>
          <w:sz w:val="24"/>
          <w:szCs w:val="28"/>
          <w:lang w:val="de-DE" w:eastAsia="de-DE"/>
        </w:rPr>
      </w:pPr>
      <w:r w:rsidRPr="00E34765">
        <w:rPr>
          <w:rFonts w:ascii="Georgia" w:eastAsia="Times New Roman" w:hAnsi="Georgia" w:cs="Calibri"/>
          <w:sz w:val="24"/>
          <w:szCs w:val="28"/>
          <w:lang w:val="de-DE" w:eastAsia="de-DE"/>
        </w:rPr>
        <w:t>Kath. Pfarrkirche St. Peter ob Judenburg – 2. März 2017, 19</w:t>
      </w:r>
      <w:r>
        <w:rPr>
          <w:rFonts w:ascii="Georgia" w:eastAsia="Times New Roman" w:hAnsi="Georgia" w:cs="Calibri"/>
          <w:sz w:val="24"/>
          <w:szCs w:val="28"/>
          <w:lang w:val="de-DE" w:eastAsia="de-DE"/>
        </w:rPr>
        <w:t>.00</w:t>
      </w:r>
      <w:r w:rsidRPr="00E34765">
        <w:rPr>
          <w:rFonts w:ascii="Georgia" w:eastAsia="Times New Roman" w:hAnsi="Georgia" w:cs="Calibri"/>
          <w:sz w:val="24"/>
          <w:szCs w:val="28"/>
          <w:lang w:val="de-DE" w:eastAsia="de-DE"/>
        </w:rPr>
        <w:t xml:space="preserve"> Uhr</w:t>
      </w:r>
    </w:p>
    <w:p w:rsidR="0049659C" w:rsidRPr="00E34765" w:rsidRDefault="0049659C" w:rsidP="0049659C">
      <w:pPr>
        <w:spacing w:after="0" w:line="360" w:lineRule="auto"/>
        <w:jc w:val="both"/>
        <w:outlineLvl w:val="0"/>
        <w:rPr>
          <w:rFonts w:ascii="Georgia" w:eastAsia="Times New Roman" w:hAnsi="Georgia" w:cs="Calibri"/>
          <w:sz w:val="24"/>
          <w:szCs w:val="28"/>
          <w:lang w:val="de-DE" w:eastAsia="de-DE"/>
        </w:rPr>
      </w:pPr>
      <w:r w:rsidRPr="00E34765">
        <w:rPr>
          <w:rFonts w:ascii="Georgia" w:eastAsia="Times New Roman" w:hAnsi="Georgia" w:cs="Calibri"/>
          <w:sz w:val="24"/>
          <w:szCs w:val="28"/>
          <w:lang w:val="de-DE" w:eastAsia="de-DE"/>
        </w:rPr>
        <w:t>Kath. Pfarrkirche Kapfenberg-S</w:t>
      </w:r>
      <w:r w:rsidR="0022700B">
        <w:rPr>
          <w:rFonts w:ascii="Georgia" w:eastAsia="Times New Roman" w:hAnsi="Georgia" w:cs="Calibri"/>
          <w:sz w:val="24"/>
          <w:szCs w:val="28"/>
          <w:lang w:val="de-DE" w:eastAsia="de-DE"/>
        </w:rPr>
        <w:t>chirmitzbühel</w:t>
      </w:r>
      <w:bookmarkStart w:id="0" w:name="_GoBack"/>
      <w:bookmarkEnd w:id="0"/>
      <w:r w:rsidRPr="00E34765">
        <w:rPr>
          <w:rFonts w:ascii="Georgia" w:eastAsia="Times New Roman" w:hAnsi="Georgia" w:cs="Calibri"/>
          <w:sz w:val="24"/>
          <w:szCs w:val="28"/>
          <w:lang w:val="de-DE" w:eastAsia="de-DE"/>
        </w:rPr>
        <w:t xml:space="preserve"> – 3. März 2017, 19</w:t>
      </w:r>
      <w:r>
        <w:rPr>
          <w:rFonts w:ascii="Georgia" w:eastAsia="Times New Roman" w:hAnsi="Georgia" w:cs="Calibri"/>
          <w:sz w:val="24"/>
          <w:szCs w:val="28"/>
          <w:lang w:val="de-DE" w:eastAsia="de-DE"/>
        </w:rPr>
        <w:t>.00</w:t>
      </w:r>
      <w:r w:rsidRPr="00E34765">
        <w:rPr>
          <w:rFonts w:ascii="Georgia" w:eastAsia="Times New Roman" w:hAnsi="Georgia" w:cs="Calibri"/>
          <w:sz w:val="24"/>
          <w:szCs w:val="28"/>
          <w:lang w:val="de-DE" w:eastAsia="de-DE"/>
        </w:rPr>
        <w:t xml:space="preserve"> Uhr</w:t>
      </w:r>
    </w:p>
    <w:p w:rsidR="00E34765" w:rsidRDefault="00E34765" w:rsidP="00E34765">
      <w:pPr>
        <w:spacing w:after="0" w:line="360" w:lineRule="auto"/>
        <w:jc w:val="both"/>
        <w:outlineLvl w:val="0"/>
        <w:rPr>
          <w:rFonts w:ascii="Georgia" w:eastAsia="Times New Roman" w:hAnsi="Georgia" w:cs="Calibri"/>
          <w:sz w:val="24"/>
          <w:szCs w:val="28"/>
          <w:lang w:val="de-DE" w:eastAsia="de-DE"/>
        </w:rPr>
      </w:pPr>
      <w:r w:rsidRPr="00E34765">
        <w:rPr>
          <w:rFonts w:ascii="Georgia" w:eastAsia="Times New Roman" w:hAnsi="Georgia" w:cs="Calibri"/>
          <w:sz w:val="24"/>
          <w:szCs w:val="28"/>
          <w:lang w:val="de-DE" w:eastAsia="de-DE"/>
        </w:rPr>
        <w:t>Kath. Pfarrkirche Graz – Münzgraben – 4. März 2017, 20.00 Uhr</w:t>
      </w:r>
    </w:p>
    <w:p w:rsidR="0049659C" w:rsidRPr="00E34765" w:rsidRDefault="0049659C" w:rsidP="0049659C">
      <w:pPr>
        <w:spacing w:after="0" w:line="360" w:lineRule="auto"/>
        <w:jc w:val="both"/>
        <w:outlineLvl w:val="0"/>
        <w:rPr>
          <w:rFonts w:ascii="Georgia" w:eastAsia="Times New Roman" w:hAnsi="Georgia" w:cs="Calibri"/>
          <w:sz w:val="24"/>
          <w:szCs w:val="28"/>
          <w:lang w:val="de-DE" w:eastAsia="de-DE"/>
        </w:rPr>
      </w:pPr>
      <w:r w:rsidRPr="00E34765">
        <w:rPr>
          <w:rFonts w:ascii="Georgia" w:eastAsia="Times New Roman" w:hAnsi="Georgia" w:cs="Calibri"/>
          <w:sz w:val="24"/>
          <w:szCs w:val="28"/>
          <w:lang w:val="de-DE" w:eastAsia="de-DE"/>
        </w:rPr>
        <w:t xml:space="preserve">Kath. Pfarrkirche Heiligenkreuz am </w:t>
      </w:r>
      <w:proofErr w:type="spellStart"/>
      <w:r w:rsidRPr="00E34765">
        <w:rPr>
          <w:rFonts w:ascii="Georgia" w:eastAsia="Times New Roman" w:hAnsi="Georgia" w:cs="Calibri"/>
          <w:sz w:val="24"/>
          <w:szCs w:val="28"/>
          <w:lang w:val="de-DE" w:eastAsia="de-DE"/>
        </w:rPr>
        <w:t>Waasen</w:t>
      </w:r>
      <w:proofErr w:type="spellEnd"/>
      <w:r w:rsidRPr="00E34765">
        <w:rPr>
          <w:rFonts w:ascii="Georgia" w:eastAsia="Times New Roman" w:hAnsi="Georgia" w:cs="Calibri"/>
          <w:sz w:val="24"/>
          <w:szCs w:val="28"/>
          <w:lang w:val="de-DE" w:eastAsia="de-DE"/>
        </w:rPr>
        <w:t xml:space="preserve"> – 8. März 2017, 19.30 Uhr</w:t>
      </w:r>
    </w:p>
    <w:p w:rsidR="00E34765" w:rsidRPr="00E34765" w:rsidRDefault="00E34765" w:rsidP="00E34765">
      <w:pPr>
        <w:spacing w:after="0" w:line="360" w:lineRule="auto"/>
        <w:jc w:val="both"/>
        <w:outlineLvl w:val="0"/>
        <w:rPr>
          <w:rFonts w:ascii="Georgia" w:eastAsia="Times New Roman" w:hAnsi="Georgia" w:cs="Calibri"/>
          <w:sz w:val="24"/>
          <w:szCs w:val="28"/>
          <w:lang w:val="de-DE" w:eastAsia="de-DE"/>
        </w:rPr>
      </w:pPr>
      <w:r w:rsidRPr="00E34765">
        <w:rPr>
          <w:rFonts w:ascii="Georgia" w:eastAsia="Times New Roman" w:hAnsi="Georgia" w:cs="Calibri"/>
          <w:sz w:val="24"/>
          <w:szCs w:val="28"/>
          <w:lang w:val="de-DE" w:eastAsia="de-DE"/>
        </w:rPr>
        <w:t>Kath. Pfarrkirche Graz – Andritz – 11. März 2017, 20.00 Uhr</w:t>
      </w:r>
    </w:p>
    <w:p w:rsidR="00E34765" w:rsidRPr="00E34765" w:rsidRDefault="00E34765" w:rsidP="00E34765">
      <w:pPr>
        <w:spacing w:after="0" w:line="360" w:lineRule="auto"/>
        <w:jc w:val="both"/>
        <w:outlineLvl w:val="0"/>
        <w:rPr>
          <w:rFonts w:ascii="Georgia" w:eastAsia="Times New Roman" w:hAnsi="Georgia" w:cs="Calibri"/>
          <w:sz w:val="24"/>
          <w:szCs w:val="28"/>
          <w:lang w:val="de-DE" w:eastAsia="de-DE"/>
        </w:rPr>
      </w:pPr>
      <w:r w:rsidRPr="00E34765">
        <w:rPr>
          <w:rFonts w:ascii="Georgia" w:eastAsia="Times New Roman" w:hAnsi="Georgia" w:cs="Calibri"/>
          <w:sz w:val="24"/>
          <w:szCs w:val="28"/>
          <w:lang w:val="de-DE" w:eastAsia="de-DE"/>
        </w:rPr>
        <w:t>Kath. Pfarrkirche Graz – Hl. Schutzengel – 13. März 2017, 19.30 Uhr</w:t>
      </w:r>
    </w:p>
    <w:p w:rsidR="00E34765" w:rsidRPr="00E34765" w:rsidRDefault="00E34765" w:rsidP="00E34765">
      <w:pPr>
        <w:spacing w:after="0" w:line="360" w:lineRule="auto"/>
        <w:jc w:val="both"/>
        <w:outlineLvl w:val="0"/>
        <w:rPr>
          <w:rFonts w:ascii="Georgia" w:eastAsia="Times New Roman" w:hAnsi="Georgia" w:cs="Calibri"/>
          <w:sz w:val="24"/>
          <w:szCs w:val="28"/>
          <w:lang w:val="de-DE" w:eastAsia="de-DE"/>
        </w:rPr>
      </w:pPr>
      <w:r w:rsidRPr="00E34765">
        <w:rPr>
          <w:rFonts w:ascii="Georgia" w:eastAsia="Times New Roman" w:hAnsi="Georgia" w:cs="Calibri"/>
          <w:sz w:val="24"/>
          <w:szCs w:val="28"/>
          <w:lang w:val="de-DE" w:eastAsia="de-DE"/>
        </w:rPr>
        <w:t>Kath. Pfarrkirche Graz – Kalvarienberg – 16. März 2017, 20.00 Uhr</w:t>
      </w:r>
    </w:p>
    <w:p w:rsidR="00E34765" w:rsidRDefault="00E34765" w:rsidP="00E34765">
      <w:pPr>
        <w:spacing w:after="0" w:line="360" w:lineRule="auto"/>
        <w:jc w:val="both"/>
        <w:outlineLvl w:val="0"/>
        <w:rPr>
          <w:rFonts w:ascii="Georgia" w:eastAsia="Times New Roman" w:hAnsi="Georgia" w:cs="Calibri"/>
          <w:sz w:val="24"/>
          <w:szCs w:val="28"/>
          <w:lang w:val="de-DE" w:eastAsia="de-DE"/>
        </w:rPr>
      </w:pPr>
      <w:r w:rsidRPr="00E34765">
        <w:rPr>
          <w:rFonts w:ascii="Georgia" w:eastAsia="Times New Roman" w:hAnsi="Georgia" w:cs="Calibri"/>
          <w:sz w:val="24"/>
          <w:szCs w:val="28"/>
          <w:lang w:val="de-DE" w:eastAsia="de-DE"/>
        </w:rPr>
        <w:t>Kath. Pfarrkirche Graz – St. Andrä – 17. März 2017, 19.30 Uhr</w:t>
      </w:r>
    </w:p>
    <w:p w:rsidR="0049659C" w:rsidRPr="00E34765" w:rsidRDefault="0049659C" w:rsidP="0049659C">
      <w:pPr>
        <w:spacing w:after="0" w:line="360" w:lineRule="auto"/>
        <w:jc w:val="both"/>
        <w:outlineLvl w:val="0"/>
        <w:rPr>
          <w:rFonts w:ascii="Georgia" w:eastAsia="Times New Roman" w:hAnsi="Georgia" w:cs="Calibri"/>
          <w:sz w:val="24"/>
          <w:szCs w:val="28"/>
          <w:lang w:val="de-DE" w:eastAsia="de-DE"/>
        </w:rPr>
      </w:pPr>
      <w:r w:rsidRPr="00E34765">
        <w:rPr>
          <w:rFonts w:ascii="Georgia" w:eastAsia="Times New Roman" w:hAnsi="Georgia" w:cs="Calibri"/>
          <w:sz w:val="24"/>
          <w:szCs w:val="28"/>
          <w:lang w:val="de-DE" w:eastAsia="de-DE"/>
        </w:rPr>
        <w:t xml:space="preserve">Kath. Stadtpfarrkirche </w:t>
      </w:r>
      <w:proofErr w:type="spellStart"/>
      <w:r w:rsidRPr="00E34765">
        <w:rPr>
          <w:rFonts w:ascii="Georgia" w:eastAsia="Times New Roman" w:hAnsi="Georgia" w:cs="Calibri"/>
          <w:sz w:val="24"/>
          <w:szCs w:val="28"/>
          <w:lang w:val="de-DE" w:eastAsia="de-DE"/>
        </w:rPr>
        <w:t>Fehring</w:t>
      </w:r>
      <w:proofErr w:type="spellEnd"/>
      <w:r w:rsidRPr="00E34765">
        <w:rPr>
          <w:rFonts w:ascii="Georgia" w:eastAsia="Times New Roman" w:hAnsi="Georgia" w:cs="Calibri"/>
          <w:sz w:val="24"/>
          <w:szCs w:val="28"/>
          <w:lang w:val="de-DE" w:eastAsia="de-DE"/>
        </w:rPr>
        <w:t xml:space="preserve"> – 18. März 2017, 18</w:t>
      </w:r>
      <w:r>
        <w:rPr>
          <w:rFonts w:ascii="Georgia" w:eastAsia="Times New Roman" w:hAnsi="Georgia" w:cs="Calibri"/>
          <w:sz w:val="24"/>
          <w:szCs w:val="28"/>
          <w:lang w:val="de-DE" w:eastAsia="de-DE"/>
        </w:rPr>
        <w:t>.00</w:t>
      </w:r>
      <w:r w:rsidRPr="00E34765">
        <w:rPr>
          <w:rFonts w:ascii="Georgia" w:eastAsia="Times New Roman" w:hAnsi="Georgia" w:cs="Calibri"/>
          <w:sz w:val="24"/>
          <w:szCs w:val="28"/>
          <w:lang w:val="de-DE" w:eastAsia="de-DE"/>
        </w:rPr>
        <w:t xml:space="preserve"> Uhr</w:t>
      </w:r>
    </w:p>
    <w:p w:rsidR="00E34765" w:rsidRDefault="00E34765" w:rsidP="00E34765">
      <w:pPr>
        <w:spacing w:after="0" w:line="360" w:lineRule="auto"/>
        <w:jc w:val="both"/>
        <w:outlineLvl w:val="0"/>
        <w:rPr>
          <w:rFonts w:ascii="Georgia" w:eastAsia="Times New Roman" w:hAnsi="Georgia" w:cs="Calibri"/>
          <w:sz w:val="24"/>
          <w:szCs w:val="28"/>
          <w:lang w:val="de-DE" w:eastAsia="de-DE"/>
        </w:rPr>
      </w:pPr>
      <w:r w:rsidRPr="00E34765">
        <w:rPr>
          <w:rFonts w:ascii="Georgia" w:eastAsia="Times New Roman" w:hAnsi="Georgia" w:cs="Calibri"/>
          <w:sz w:val="24"/>
          <w:szCs w:val="28"/>
          <w:lang w:val="de-DE" w:eastAsia="de-DE"/>
        </w:rPr>
        <w:t>Kath. Graz – Leechkirche – 21. März 2017, 19.30 Uhr</w:t>
      </w:r>
    </w:p>
    <w:p w:rsidR="0049659C" w:rsidRPr="00E34765" w:rsidRDefault="0049659C" w:rsidP="0049659C">
      <w:pPr>
        <w:spacing w:after="0" w:line="360" w:lineRule="auto"/>
        <w:jc w:val="both"/>
        <w:outlineLvl w:val="0"/>
        <w:rPr>
          <w:rFonts w:ascii="Georgia" w:eastAsia="Times New Roman" w:hAnsi="Georgia" w:cs="Calibri"/>
          <w:sz w:val="24"/>
          <w:szCs w:val="28"/>
          <w:lang w:val="de-DE" w:eastAsia="de-DE"/>
        </w:rPr>
      </w:pPr>
      <w:r w:rsidRPr="00E34765">
        <w:rPr>
          <w:rFonts w:ascii="Georgia" w:eastAsia="Times New Roman" w:hAnsi="Georgia" w:cs="Calibri"/>
          <w:sz w:val="24"/>
          <w:szCs w:val="28"/>
          <w:lang w:val="de-DE" w:eastAsia="de-DE"/>
        </w:rPr>
        <w:t xml:space="preserve">Kath. Pfarrkirche </w:t>
      </w:r>
      <w:proofErr w:type="spellStart"/>
      <w:r w:rsidRPr="00E34765">
        <w:rPr>
          <w:rFonts w:ascii="Georgia" w:eastAsia="Times New Roman" w:hAnsi="Georgia" w:cs="Calibri"/>
          <w:sz w:val="24"/>
          <w:szCs w:val="28"/>
          <w:lang w:val="de-DE" w:eastAsia="de-DE"/>
        </w:rPr>
        <w:t>Murau</w:t>
      </w:r>
      <w:proofErr w:type="spellEnd"/>
      <w:r w:rsidRPr="00E34765">
        <w:rPr>
          <w:rFonts w:ascii="Georgia" w:eastAsia="Times New Roman" w:hAnsi="Georgia" w:cs="Calibri"/>
          <w:sz w:val="24"/>
          <w:szCs w:val="28"/>
          <w:lang w:val="de-DE" w:eastAsia="de-DE"/>
        </w:rPr>
        <w:t xml:space="preserve"> – 27. März 2017, 19</w:t>
      </w:r>
      <w:r>
        <w:rPr>
          <w:rFonts w:ascii="Georgia" w:eastAsia="Times New Roman" w:hAnsi="Georgia" w:cs="Calibri"/>
          <w:sz w:val="24"/>
          <w:szCs w:val="28"/>
          <w:lang w:val="de-DE" w:eastAsia="de-DE"/>
        </w:rPr>
        <w:t>.00</w:t>
      </w:r>
      <w:r w:rsidRPr="00E34765">
        <w:rPr>
          <w:rFonts w:ascii="Georgia" w:eastAsia="Times New Roman" w:hAnsi="Georgia" w:cs="Calibri"/>
          <w:sz w:val="24"/>
          <w:szCs w:val="28"/>
          <w:lang w:val="de-DE" w:eastAsia="de-DE"/>
        </w:rPr>
        <w:t xml:space="preserve"> Uhr</w:t>
      </w:r>
    </w:p>
    <w:p w:rsidR="0049659C" w:rsidRPr="00E34765" w:rsidRDefault="0049659C" w:rsidP="0049659C">
      <w:pPr>
        <w:spacing w:after="0" w:line="360" w:lineRule="auto"/>
        <w:jc w:val="both"/>
        <w:outlineLvl w:val="0"/>
        <w:rPr>
          <w:rFonts w:ascii="Georgia" w:eastAsia="Times New Roman" w:hAnsi="Georgia" w:cs="Calibri"/>
          <w:sz w:val="24"/>
          <w:szCs w:val="28"/>
          <w:lang w:val="de-DE" w:eastAsia="de-DE"/>
        </w:rPr>
      </w:pPr>
      <w:r w:rsidRPr="00E34765">
        <w:rPr>
          <w:rFonts w:ascii="Georgia" w:eastAsia="Times New Roman" w:hAnsi="Georgia" w:cs="Calibri"/>
          <w:sz w:val="24"/>
          <w:szCs w:val="28"/>
          <w:lang w:val="de-DE" w:eastAsia="de-DE"/>
        </w:rPr>
        <w:lastRenderedPageBreak/>
        <w:t>Evang. Pfarrgemeinde Mürzzuschlag – Heilandskirche – 4. April 2017, 19</w:t>
      </w:r>
      <w:r>
        <w:rPr>
          <w:rFonts w:ascii="Georgia" w:eastAsia="Times New Roman" w:hAnsi="Georgia" w:cs="Calibri"/>
          <w:sz w:val="24"/>
          <w:szCs w:val="28"/>
          <w:lang w:val="de-DE" w:eastAsia="de-DE"/>
        </w:rPr>
        <w:t>.00</w:t>
      </w:r>
      <w:r w:rsidRPr="00E34765">
        <w:rPr>
          <w:rFonts w:ascii="Georgia" w:eastAsia="Times New Roman" w:hAnsi="Georgia" w:cs="Calibri"/>
          <w:sz w:val="24"/>
          <w:szCs w:val="28"/>
          <w:lang w:val="de-DE" w:eastAsia="de-DE"/>
        </w:rPr>
        <w:t xml:space="preserve"> Uhr</w:t>
      </w:r>
    </w:p>
    <w:p w:rsidR="0049659C" w:rsidRPr="00E34765" w:rsidRDefault="0049659C" w:rsidP="0049659C">
      <w:pPr>
        <w:spacing w:after="0" w:line="360" w:lineRule="auto"/>
        <w:jc w:val="both"/>
        <w:outlineLvl w:val="0"/>
        <w:rPr>
          <w:rFonts w:ascii="Georgia" w:eastAsia="Times New Roman" w:hAnsi="Georgia" w:cs="Calibri"/>
          <w:sz w:val="24"/>
          <w:szCs w:val="28"/>
          <w:lang w:val="de-DE" w:eastAsia="de-DE"/>
        </w:rPr>
      </w:pPr>
      <w:r w:rsidRPr="00E34765">
        <w:rPr>
          <w:rFonts w:ascii="Georgia" w:eastAsia="Times New Roman" w:hAnsi="Georgia" w:cs="Calibri"/>
          <w:sz w:val="24"/>
          <w:szCs w:val="28"/>
          <w:lang w:val="de-DE" w:eastAsia="de-DE"/>
        </w:rPr>
        <w:t>Kath. Benediktinerstift St. Lambrecht – 5. April 2017, 19.30 Uhr</w:t>
      </w:r>
    </w:p>
    <w:p w:rsidR="00E34765" w:rsidRPr="00E34765" w:rsidRDefault="00E34765" w:rsidP="00E34765">
      <w:pPr>
        <w:spacing w:after="0" w:line="360" w:lineRule="auto"/>
        <w:jc w:val="both"/>
        <w:outlineLvl w:val="0"/>
        <w:rPr>
          <w:rFonts w:ascii="Georgia" w:eastAsia="Times New Roman" w:hAnsi="Georgia" w:cs="Calibri"/>
          <w:sz w:val="24"/>
          <w:szCs w:val="28"/>
          <w:lang w:val="de-DE" w:eastAsia="de-DE"/>
        </w:rPr>
      </w:pPr>
      <w:r w:rsidRPr="00E34765">
        <w:rPr>
          <w:rFonts w:ascii="Georgia" w:eastAsia="Times New Roman" w:hAnsi="Georgia" w:cs="Calibri"/>
          <w:sz w:val="24"/>
          <w:szCs w:val="28"/>
          <w:lang w:val="de-DE" w:eastAsia="de-DE"/>
        </w:rPr>
        <w:t xml:space="preserve">Evang. Pfarrgemeinde </w:t>
      </w:r>
      <w:r w:rsidR="00341FF1">
        <w:rPr>
          <w:rFonts w:ascii="Georgia" w:eastAsia="Times New Roman" w:hAnsi="Georgia" w:cs="Calibri"/>
          <w:sz w:val="24"/>
          <w:szCs w:val="28"/>
          <w:lang w:val="de-DE" w:eastAsia="de-DE"/>
        </w:rPr>
        <w:t>Kreuzkirche Graz</w:t>
      </w:r>
      <w:r w:rsidRPr="00E34765">
        <w:rPr>
          <w:rFonts w:ascii="Georgia" w:eastAsia="Times New Roman" w:hAnsi="Georgia" w:cs="Calibri"/>
          <w:sz w:val="24"/>
          <w:szCs w:val="28"/>
          <w:lang w:val="de-DE" w:eastAsia="de-DE"/>
        </w:rPr>
        <w:t xml:space="preserve"> – 9. April 2017, 9.30 Uhr</w:t>
      </w:r>
    </w:p>
    <w:p w:rsidR="00E34765" w:rsidRDefault="00E34765" w:rsidP="00E34765">
      <w:pPr>
        <w:spacing w:after="0" w:line="360" w:lineRule="auto"/>
        <w:jc w:val="both"/>
        <w:outlineLvl w:val="0"/>
        <w:rPr>
          <w:rFonts w:ascii="Georgia" w:eastAsia="Times New Roman" w:hAnsi="Georgia" w:cs="Calibri"/>
          <w:sz w:val="24"/>
          <w:szCs w:val="28"/>
          <w:lang w:val="de-DE" w:eastAsia="de-DE"/>
        </w:rPr>
      </w:pPr>
      <w:r w:rsidRPr="00E34765">
        <w:rPr>
          <w:rFonts w:ascii="Georgia" w:eastAsia="Times New Roman" w:hAnsi="Georgia" w:cs="Calibri"/>
          <w:sz w:val="24"/>
          <w:szCs w:val="28"/>
          <w:lang w:val="de-DE" w:eastAsia="de-DE"/>
        </w:rPr>
        <w:t>Kath. Basilika Graz – Mariatrost – 10. April 2017, 20.00 Uhr</w:t>
      </w:r>
    </w:p>
    <w:p w:rsidR="0049659C" w:rsidRPr="00E34765" w:rsidRDefault="0049659C" w:rsidP="0049659C">
      <w:pPr>
        <w:spacing w:after="0" w:line="360" w:lineRule="auto"/>
        <w:jc w:val="both"/>
        <w:outlineLvl w:val="0"/>
        <w:rPr>
          <w:rFonts w:ascii="Georgia" w:eastAsia="Times New Roman" w:hAnsi="Georgia" w:cs="Calibri"/>
          <w:sz w:val="24"/>
          <w:szCs w:val="28"/>
          <w:lang w:val="de-DE" w:eastAsia="de-DE"/>
        </w:rPr>
      </w:pPr>
      <w:r w:rsidRPr="00E34765">
        <w:rPr>
          <w:rFonts w:ascii="Georgia" w:eastAsia="Times New Roman" w:hAnsi="Georgia" w:cs="Calibri"/>
          <w:sz w:val="24"/>
          <w:szCs w:val="28"/>
          <w:lang w:val="de-DE" w:eastAsia="de-DE"/>
        </w:rPr>
        <w:t xml:space="preserve">Evang. Pfarrgemeinde A.B. </w:t>
      </w:r>
      <w:proofErr w:type="spellStart"/>
      <w:r w:rsidRPr="00E34765">
        <w:rPr>
          <w:rFonts w:ascii="Georgia" w:eastAsia="Times New Roman" w:hAnsi="Georgia" w:cs="Calibri"/>
          <w:sz w:val="24"/>
          <w:szCs w:val="28"/>
          <w:lang w:val="de-DE" w:eastAsia="de-DE"/>
        </w:rPr>
        <w:t>Gaishorn</w:t>
      </w:r>
      <w:proofErr w:type="spellEnd"/>
      <w:r w:rsidRPr="00E34765">
        <w:rPr>
          <w:rFonts w:ascii="Georgia" w:eastAsia="Times New Roman" w:hAnsi="Georgia" w:cs="Calibri"/>
          <w:sz w:val="24"/>
          <w:szCs w:val="28"/>
          <w:lang w:val="de-DE" w:eastAsia="de-DE"/>
        </w:rPr>
        <w:t xml:space="preserve"> – 11. April 2017, 19</w:t>
      </w:r>
      <w:r>
        <w:rPr>
          <w:rFonts w:ascii="Georgia" w:eastAsia="Times New Roman" w:hAnsi="Georgia" w:cs="Calibri"/>
          <w:sz w:val="24"/>
          <w:szCs w:val="28"/>
          <w:lang w:val="de-DE" w:eastAsia="de-DE"/>
        </w:rPr>
        <w:t>.00</w:t>
      </w:r>
      <w:r w:rsidRPr="00E34765">
        <w:rPr>
          <w:rFonts w:ascii="Georgia" w:eastAsia="Times New Roman" w:hAnsi="Georgia" w:cs="Calibri"/>
          <w:sz w:val="24"/>
          <w:szCs w:val="28"/>
          <w:lang w:val="de-DE" w:eastAsia="de-DE"/>
        </w:rPr>
        <w:t xml:space="preserve"> Uhr</w:t>
      </w:r>
    </w:p>
    <w:p w:rsidR="0049659C" w:rsidRPr="00E34765" w:rsidRDefault="0049659C" w:rsidP="0049659C">
      <w:pPr>
        <w:spacing w:after="0" w:line="360" w:lineRule="auto"/>
        <w:jc w:val="both"/>
        <w:outlineLvl w:val="0"/>
        <w:rPr>
          <w:rFonts w:ascii="Georgia" w:eastAsia="Times New Roman" w:hAnsi="Georgia" w:cs="Calibri"/>
          <w:sz w:val="24"/>
          <w:szCs w:val="28"/>
          <w:lang w:val="de-DE" w:eastAsia="de-DE"/>
        </w:rPr>
      </w:pPr>
      <w:r w:rsidRPr="00E34765">
        <w:rPr>
          <w:rFonts w:ascii="Georgia" w:eastAsia="Times New Roman" w:hAnsi="Georgia" w:cs="Calibri"/>
          <w:sz w:val="24"/>
          <w:szCs w:val="28"/>
          <w:lang w:val="de-DE" w:eastAsia="de-DE"/>
        </w:rPr>
        <w:t>Evang. Pfarrgemeinde Leoben – 15. April 2017, 19.30 Uhr</w:t>
      </w:r>
    </w:p>
    <w:p w:rsidR="0049659C" w:rsidRPr="00E34765" w:rsidRDefault="0049659C" w:rsidP="0049659C">
      <w:pPr>
        <w:spacing w:after="0" w:line="360" w:lineRule="auto"/>
        <w:jc w:val="both"/>
        <w:outlineLvl w:val="0"/>
        <w:rPr>
          <w:rFonts w:ascii="Georgia" w:eastAsia="Times New Roman" w:hAnsi="Georgia" w:cs="Calibri"/>
          <w:sz w:val="24"/>
          <w:szCs w:val="28"/>
          <w:lang w:val="de-DE" w:eastAsia="de-DE"/>
        </w:rPr>
      </w:pPr>
      <w:r w:rsidRPr="00E34765">
        <w:rPr>
          <w:rFonts w:ascii="Georgia" w:eastAsia="Times New Roman" w:hAnsi="Georgia" w:cs="Calibri"/>
          <w:sz w:val="24"/>
          <w:szCs w:val="28"/>
          <w:lang w:val="de-DE" w:eastAsia="de-DE"/>
        </w:rPr>
        <w:t>Evang. Pfarrgemeinde A.B. Ramsau am Dachstein – 17. April 2017, 19</w:t>
      </w:r>
      <w:r>
        <w:rPr>
          <w:rFonts w:ascii="Georgia" w:eastAsia="Times New Roman" w:hAnsi="Georgia" w:cs="Calibri"/>
          <w:sz w:val="24"/>
          <w:szCs w:val="28"/>
          <w:lang w:val="de-DE" w:eastAsia="de-DE"/>
        </w:rPr>
        <w:t>.00</w:t>
      </w:r>
      <w:r w:rsidRPr="00E34765">
        <w:rPr>
          <w:rFonts w:ascii="Georgia" w:eastAsia="Times New Roman" w:hAnsi="Georgia" w:cs="Calibri"/>
          <w:sz w:val="24"/>
          <w:szCs w:val="28"/>
          <w:lang w:val="de-DE" w:eastAsia="de-DE"/>
        </w:rPr>
        <w:t xml:space="preserve"> Uhr</w:t>
      </w:r>
    </w:p>
    <w:p w:rsidR="0049659C" w:rsidRPr="00E34765" w:rsidRDefault="0049659C" w:rsidP="0049659C">
      <w:pPr>
        <w:spacing w:after="0" w:line="360" w:lineRule="auto"/>
        <w:jc w:val="both"/>
        <w:outlineLvl w:val="0"/>
        <w:rPr>
          <w:rFonts w:ascii="Georgia" w:eastAsia="Times New Roman" w:hAnsi="Georgia" w:cs="Calibri"/>
          <w:sz w:val="24"/>
          <w:szCs w:val="28"/>
          <w:lang w:val="de-DE" w:eastAsia="de-DE"/>
        </w:rPr>
      </w:pPr>
      <w:r w:rsidRPr="00E34765">
        <w:rPr>
          <w:rFonts w:ascii="Georgia" w:eastAsia="Times New Roman" w:hAnsi="Georgia" w:cs="Calibri"/>
          <w:sz w:val="24"/>
          <w:szCs w:val="28"/>
          <w:lang w:val="de-DE" w:eastAsia="de-DE"/>
        </w:rPr>
        <w:t xml:space="preserve">Kath. Pfarrkirche </w:t>
      </w:r>
      <w:proofErr w:type="spellStart"/>
      <w:r w:rsidRPr="00E34765">
        <w:rPr>
          <w:rFonts w:ascii="Georgia" w:eastAsia="Times New Roman" w:hAnsi="Georgia" w:cs="Calibri"/>
          <w:sz w:val="24"/>
          <w:szCs w:val="28"/>
          <w:lang w:val="de-DE" w:eastAsia="de-DE"/>
        </w:rPr>
        <w:t>Stadl</w:t>
      </w:r>
      <w:proofErr w:type="spellEnd"/>
      <w:r w:rsidRPr="00E34765">
        <w:rPr>
          <w:rFonts w:ascii="Georgia" w:eastAsia="Times New Roman" w:hAnsi="Georgia" w:cs="Calibri"/>
          <w:sz w:val="24"/>
          <w:szCs w:val="28"/>
          <w:lang w:val="de-DE" w:eastAsia="de-DE"/>
        </w:rPr>
        <w:t xml:space="preserve"> an der Mur – 6. Mai 2017, 19.30 Uhr</w:t>
      </w:r>
    </w:p>
    <w:p w:rsidR="00AE6C84" w:rsidRDefault="0049659C" w:rsidP="0049659C">
      <w:pPr>
        <w:spacing w:after="0" w:line="360" w:lineRule="auto"/>
        <w:jc w:val="both"/>
        <w:outlineLvl w:val="0"/>
        <w:rPr>
          <w:rFonts w:ascii="Georgia" w:eastAsia="Times New Roman" w:hAnsi="Georgia" w:cs="Calibri"/>
          <w:sz w:val="24"/>
          <w:szCs w:val="28"/>
          <w:lang w:val="de-DE" w:eastAsia="de-DE"/>
        </w:rPr>
      </w:pPr>
      <w:r w:rsidRPr="00E34765">
        <w:rPr>
          <w:rFonts w:ascii="Georgia" w:eastAsia="Times New Roman" w:hAnsi="Georgia" w:cs="Calibri"/>
          <w:sz w:val="24"/>
          <w:szCs w:val="28"/>
          <w:lang w:val="de-DE" w:eastAsia="de-DE"/>
        </w:rPr>
        <w:t xml:space="preserve">Kath. Pfarrkirche St. Lorenzen bei </w:t>
      </w:r>
      <w:proofErr w:type="spellStart"/>
      <w:r w:rsidRPr="00E34765">
        <w:rPr>
          <w:rFonts w:ascii="Georgia" w:eastAsia="Times New Roman" w:hAnsi="Georgia" w:cs="Calibri"/>
          <w:sz w:val="24"/>
          <w:szCs w:val="28"/>
          <w:lang w:val="de-DE" w:eastAsia="de-DE"/>
        </w:rPr>
        <w:t>Scheifling</w:t>
      </w:r>
      <w:proofErr w:type="spellEnd"/>
      <w:r w:rsidRPr="00E34765">
        <w:rPr>
          <w:rFonts w:ascii="Georgia" w:eastAsia="Times New Roman" w:hAnsi="Georgia" w:cs="Calibri"/>
          <w:sz w:val="24"/>
          <w:szCs w:val="28"/>
          <w:lang w:val="de-DE" w:eastAsia="de-DE"/>
        </w:rPr>
        <w:t xml:space="preserve"> – 13. Mai 2017, 19</w:t>
      </w:r>
      <w:r>
        <w:rPr>
          <w:rFonts w:ascii="Georgia" w:eastAsia="Times New Roman" w:hAnsi="Georgia" w:cs="Calibri"/>
          <w:sz w:val="24"/>
          <w:szCs w:val="28"/>
          <w:lang w:val="de-DE" w:eastAsia="de-DE"/>
        </w:rPr>
        <w:t>.00</w:t>
      </w:r>
      <w:r w:rsidRPr="00E34765">
        <w:rPr>
          <w:rFonts w:ascii="Georgia" w:eastAsia="Times New Roman" w:hAnsi="Georgia" w:cs="Calibri"/>
          <w:sz w:val="24"/>
          <w:szCs w:val="28"/>
          <w:lang w:val="de-DE" w:eastAsia="de-DE"/>
        </w:rPr>
        <w:t xml:space="preserve"> Uhr</w:t>
      </w:r>
    </w:p>
    <w:p w:rsidR="00A30359" w:rsidRPr="0049659C" w:rsidRDefault="00A30359" w:rsidP="0049659C">
      <w:pPr>
        <w:spacing w:after="0" w:line="360" w:lineRule="auto"/>
        <w:jc w:val="both"/>
        <w:outlineLvl w:val="0"/>
        <w:rPr>
          <w:rFonts w:ascii="Georgia" w:hAnsi="Georgia" w:cstheme="minorHAnsi"/>
          <w:color w:val="000000"/>
          <w:sz w:val="28"/>
          <w:szCs w:val="28"/>
        </w:rPr>
      </w:pPr>
      <w:r>
        <w:rPr>
          <w:rFonts w:ascii="Georgia" w:eastAsia="Times New Roman" w:hAnsi="Georgia" w:cs="Calibri"/>
          <w:sz w:val="24"/>
          <w:szCs w:val="28"/>
          <w:lang w:val="de-DE" w:eastAsia="de-DE"/>
        </w:rPr>
        <w:t xml:space="preserve">N.N. 9. Juni 2017 (im Rahmen des 2. Grazer </w:t>
      </w:r>
      <w:proofErr w:type="spellStart"/>
      <w:r>
        <w:rPr>
          <w:rFonts w:ascii="Georgia" w:eastAsia="Times New Roman" w:hAnsi="Georgia" w:cs="Calibri"/>
          <w:sz w:val="24"/>
          <w:szCs w:val="28"/>
          <w:lang w:val="de-DE" w:eastAsia="de-DE"/>
        </w:rPr>
        <w:t>Dramatiker|innenfestivals</w:t>
      </w:r>
      <w:proofErr w:type="spellEnd"/>
      <w:r>
        <w:rPr>
          <w:rFonts w:ascii="Georgia" w:eastAsia="Times New Roman" w:hAnsi="Georgia" w:cs="Calibri"/>
          <w:sz w:val="24"/>
          <w:szCs w:val="28"/>
          <w:lang w:val="de-DE" w:eastAsia="de-DE"/>
        </w:rPr>
        <w:t>)</w:t>
      </w:r>
    </w:p>
    <w:p w:rsidR="00AE6C84" w:rsidRPr="00D017FF" w:rsidRDefault="00AE6C84" w:rsidP="00192632">
      <w:pPr>
        <w:spacing w:line="360" w:lineRule="auto"/>
        <w:jc w:val="both"/>
        <w:rPr>
          <w:rFonts w:ascii="Georgia" w:hAnsi="Georgia" w:cstheme="minorHAnsi"/>
          <w:b/>
          <w:color w:val="000000"/>
          <w:sz w:val="14"/>
          <w:szCs w:val="28"/>
        </w:rPr>
      </w:pPr>
    </w:p>
    <w:p w:rsidR="005F598C" w:rsidRDefault="00417A2D" w:rsidP="00986F05">
      <w:pPr>
        <w:spacing w:line="360" w:lineRule="auto"/>
        <w:jc w:val="center"/>
        <w:rPr>
          <w:rFonts w:ascii="Georgia" w:hAnsi="Georgia" w:cstheme="minorHAnsi"/>
          <w:b/>
          <w:color w:val="000000"/>
          <w:sz w:val="28"/>
          <w:szCs w:val="28"/>
        </w:rPr>
      </w:pPr>
      <w:r w:rsidRPr="00417A2D">
        <w:rPr>
          <w:rFonts w:ascii="Georgia" w:hAnsi="Georgia" w:cstheme="minorHAnsi"/>
          <w:b/>
          <w:color w:val="000000"/>
          <w:sz w:val="28"/>
          <w:szCs w:val="28"/>
        </w:rPr>
        <w:t xml:space="preserve">Schauspielhaus Graz zeigt „Judas“ </w:t>
      </w:r>
      <w:r w:rsidR="00986F05">
        <w:rPr>
          <w:rFonts w:ascii="Georgia" w:hAnsi="Georgia" w:cstheme="minorHAnsi"/>
          <w:b/>
          <w:color w:val="000000"/>
          <w:sz w:val="28"/>
          <w:szCs w:val="28"/>
        </w:rPr>
        <w:t xml:space="preserve">exklusiv </w:t>
      </w:r>
      <w:r w:rsidRPr="00417A2D">
        <w:rPr>
          <w:rFonts w:ascii="Georgia" w:hAnsi="Georgia" w:cstheme="minorHAnsi"/>
          <w:b/>
          <w:color w:val="000000"/>
          <w:sz w:val="28"/>
          <w:szCs w:val="28"/>
        </w:rPr>
        <w:t xml:space="preserve">in </w:t>
      </w:r>
      <w:r w:rsidR="005F598C">
        <w:rPr>
          <w:rFonts w:ascii="Georgia" w:hAnsi="Georgia" w:cstheme="minorHAnsi"/>
          <w:b/>
          <w:color w:val="000000"/>
          <w:sz w:val="28"/>
          <w:szCs w:val="28"/>
        </w:rPr>
        <w:t>zwei Dutzend</w:t>
      </w:r>
      <w:r w:rsidR="005F598C" w:rsidRPr="00417A2D">
        <w:rPr>
          <w:rFonts w:ascii="Georgia" w:hAnsi="Georgia" w:cstheme="minorHAnsi"/>
          <w:b/>
          <w:color w:val="000000"/>
          <w:sz w:val="28"/>
          <w:szCs w:val="28"/>
        </w:rPr>
        <w:t xml:space="preserve"> </w:t>
      </w:r>
      <w:r w:rsidRPr="00417A2D">
        <w:rPr>
          <w:rFonts w:ascii="Georgia" w:hAnsi="Georgia" w:cstheme="minorHAnsi"/>
          <w:b/>
          <w:color w:val="000000"/>
          <w:sz w:val="28"/>
          <w:szCs w:val="28"/>
        </w:rPr>
        <w:t xml:space="preserve">Kirchengebäuden </w:t>
      </w:r>
      <w:r w:rsidR="005F598C">
        <w:rPr>
          <w:rFonts w:ascii="Georgia" w:hAnsi="Georgia" w:cstheme="minorHAnsi"/>
          <w:b/>
          <w:color w:val="000000"/>
          <w:sz w:val="28"/>
          <w:szCs w:val="28"/>
        </w:rPr>
        <w:t>in Graz und der</w:t>
      </w:r>
      <w:r w:rsidR="00986F05">
        <w:rPr>
          <w:rFonts w:ascii="Georgia" w:hAnsi="Georgia" w:cstheme="minorHAnsi"/>
          <w:b/>
          <w:color w:val="000000"/>
          <w:sz w:val="28"/>
          <w:szCs w:val="28"/>
        </w:rPr>
        <w:t xml:space="preserve"> </w:t>
      </w:r>
      <w:r w:rsidRPr="00417A2D">
        <w:rPr>
          <w:rFonts w:ascii="Georgia" w:hAnsi="Georgia" w:cstheme="minorHAnsi"/>
          <w:b/>
          <w:color w:val="000000"/>
          <w:sz w:val="28"/>
          <w:szCs w:val="28"/>
        </w:rPr>
        <w:t xml:space="preserve">Steiermark </w:t>
      </w:r>
    </w:p>
    <w:p w:rsidR="00986F05" w:rsidRDefault="00986F05" w:rsidP="00986F05">
      <w:pPr>
        <w:spacing w:line="360" w:lineRule="auto"/>
        <w:jc w:val="center"/>
        <w:rPr>
          <w:rFonts w:ascii="Georgia" w:hAnsi="Georgia" w:cstheme="minorHAnsi"/>
          <w:b/>
          <w:color w:val="000000"/>
          <w:sz w:val="28"/>
          <w:szCs w:val="28"/>
        </w:rPr>
      </w:pPr>
      <w:r w:rsidRPr="00417A2D">
        <w:rPr>
          <w:rFonts w:ascii="Georgia" w:hAnsi="Georgia" w:cstheme="minorHAnsi"/>
          <w:b/>
          <w:color w:val="000000"/>
          <w:sz w:val="28"/>
          <w:szCs w:val="28"/>
        </w:rPr>
        <w:t>in Kooperation mit der Katholischen Kirche Steiermark</w:t>
      </w:r>
      <w:r>
        <w:rPr>
          <w:rFonts w:ascii="Georgia" w:hAnsi="Georgia" w:cstheme="minorHAnsi"/>
          <w:b/>
          <w:color w:val="000000"/>
          <w:sz w:val="28"/>
          <w:szCs w:val="28"/>
        </w:rPr>
        <w:t xml:space="preserve"> </w:t>
      </w:r>
      <w:r w:rsidRPr="00417A2D">
        <w:rPr>
          <w:rFonts w:ascii="Georgia" w:hAnsi="Georgia" w:cstheme="minorHAnsi"/>
          <w:b/>
          <w:color w:val="000000"/>
          <w:sz w:val="28"/>
          <w:szCs w:val="28"/>
        </w:rPr>
        <w:t>und der Evangelischen Kirche Steiermark</w:t>
      </w:r>
    </w:p>
    <w:p w:rsidR="00C96C1F" w:rsidRPr="00CC4563" w:rsidRDefault="00986F05" w:rsidP="00CC4563">
      <w:pPr>
        <w:spacing w:line="360" w:lineRule="auto"/>
        <w:jc w:val="center"/>
        <w:rPr>
          <w:rFonts w:ascii="Georgia" w:hAnsi="Georgia" w:cstheme="minorHAnsi"/>
          <w:color w:val="000000"/>
          <w:sz w:val="14"/>
          <w:szCs w:val="28"/>
        </w:rPr>
      </w:pPr>
      <w:r w:rsidRPr="002F2755">
        <w:rPr>
          <w:rFonts w:ascii="Georgia" w:hAnsi="Georgia" w:cstheme="minorHAnsi"/>
          <w:color w:val="000000"/>
          <w:sz w:val="28"/>
          <w:szCs w:val="28"/>
        </w:rPr>
        <w:t>Gefördert aus Mitteln des Innovationstopfes der Diözese Graz-Seckau</w:t>
      </w:r>
      <w:r w:rsidR="00CC4563">
        <w:rPr>
          <w:rFonts w:ascii="Georgia" w:hAnsi="Georgia" w:cstheme="minorHAnsi"/>
          <w:color w:val="000000"/>
          <w:sz w:val="28"/>
          <w:szCs w:val="28"/>
        </w:rPr>
        <w:br/>
      </w:r>
      <w:r w:rsidRPr="00CC4563">
        <w:rPr>
          <w:rFonts w:ascii="Georgia" w:hAnsi="Georgia" w:cstheme="minorHAnsi"/>
          <w:b/>
          <w:color w:val="000000"/>
          <w:sz w:val="28"/>
          <w:szCs w:val="28"/>
        </w:rPr>
        <w:t>Eintritt frei (Spenden erbeten)</w:t>
      </w:r>
    </w:p>
    <w:p w:rsidR="00C96C1F" w:rsidRPr="00CC4563" w:rsidRDefault="00986F05" w:rsidP="00C96C1F">
      <w:pPr>
        <w:spacing w:line="360" w:lineRule="auto"/>
        <w:jc w:val="center"/>
        <w:rPr>
          <w:rFonts w:ascii="Georgia" w:hAnsi="Georgia" w:cstheme="minorHAnsi"/>
          <w:color w:val="000000"/>
          <w:sz w:val="28"/>
          <w:szCs w:val="28"/>
        </w:rPr>
      </w:pPr>
      <w:r w:rsidRPr="00866738">
        <w:rPr>
          <w:rFonts w:ascii="Georgia" w:hAnsi="Georgia" w:cstheme="minorHAnsi"/>
          <w:b/>
          <w:color w:val="000000"/>
          <w:sz w:val="28"/>
          <w:szCs w:val="28"/>
        </w:rPr>
        <w:t>Infor</w:t>
      </w:r>
      <w:r w:rsidR="00B77E0B">
        <w:rPr>
          <w:rFonts w:ascii="Georgia" w:hAnsi="Georgia" w:cstheme="minorHAnsi"/>
          <w:b/>
          <w:color w:val="000000"/>
          <w:sz w:val="28"/>
          <w:szCs w:val="28"/>
        </w:rPr>
        <w:t>mationen und Spieltermine unter</w:t>
      </w:r>
      <w:r w:rsidR="00B77E0B">
        <w:rPr>
          <w:rFonts w:ascii="Georgia" w:hAnsi="Georgia" w:cstheme="minorHAnsi"/>
          <w:b/>
          <w:color w:val="000000"/>
          <w:sz w:val="28"/>
          <w:szCs w:val="28"/>
        </w:rPr>
        <w:br/>
      </w:r>
      <w:r w:rsidRPr="00CC4563">
        <w:rPr>
          <w:rFonts w:ascii="Georgia" w:hAnsi="Georgia" w:cstheme="minorHAnsi"/>
          <w:sz w:val="28"/>
          <w:szCs w:val="28"/>
        </w:rPr>
        <w:t>www.schauspielhaus-graz.com</w:t>
      </w:r>
      <w:r w:rsidRPr="00CC4563">
        <w:rPr>
          <w:rFonts w:ascii="Georgia" w:hAnsi="Georgia" w:cstheme="minorHAnsi"/>
          <w:color w:val="000000"/>
          <w:sz w:val="28"/>
          <w:szCs w:val="28"/>
        </w:rPr>
        <w:t xml:space="preserve"> und </w:t>
      </w:r>
      <w:r w:rsidR="00C96C1F" w:rsidRPr="00CC4563">
        <w:rPr>
          <w:rFonts w:ascii="Georgia" w:hAnsi="Georgia" w:cstheme="minorHAnsi"/>
          <w:sz w:val="28"/>
          <w:szCs w:val="28"/>
        </w:rPr>
        <w:t>www.kirchenkulturgraz.at</w:t>
      </w:r>
    </w:p>
    <w:p w:rsidR="00C96C1F" w:rsidRPr="00D017FF" w:rsidRDefault="00C96C1F" w:rsidP="00C96C1F">
      <w:pPr>
        <w:spacing w:line="360" w:lineRule="auto"/>
        <w:jc w:val="center"/>
        <w:rPr>
          <w:rFonts w:ascii="Georgia" w:hAnsi="Georgia" w:cstheme="minorHAnsi"/>
          <w:b/>
          <w:color w:val="000000"/>
          <w:sz w:val="10"/>
          <w:szCs w:val="24"/>
        </w:rPr>
      </w:pPr>
    </w:p>
    <w:p w:rsidR="00B278E2" w:rsidRDefault="00B278E2" w:rsidP="00D017FF">
      <w:pPr>
        <w:jc w:val="center"/>
        <w:rPr>
          <w:rFonts w:ascii="Georgia" w:hAnsi="Georgia" w:cstheme="minorHAnsi"/>
          <w:b/>
          <w:color w:val="000000"/>
          <w:sz w:val="24"/>
          <w:szCs w:val="24"/>
        </w:rPr>
      </w:pPr>
      <w:r>
        <w:rPr>
          <w:rFonts w:ascii="Georgia" w:hAnsi="Georgia" w:cstheme="minorHAnsi"/>
          <w:b/>
          <w:color w:val="000000"/>
          <w:sz w:val="24"/>
          <w:szCs w:val="24"/>
        </w:rPr>
        <w:t>Ansprechpartnerinnen für Medien und weitere Anfragen:</w:t>
      </w:r>
    </w:p>
    <w:p w:rsidR="00D017FF" w:rsidRPr="00B278E2" w:rsidRDefault="00344F6D" w:rsidP="00B278E2">
      <w:pPr>
        <w:jc w:val="center"/>
        <w:rPr>
          <w:rFonts w:ascii="Georgia" w:hAnsi="Georgia" w:cstheme="minorHAnsi"/>
          <w:b/>
          <w:color w:val="000000"/>
          <w:sz w:val="24"/>
          <w:szCs w:val="24"/>
        </w:rPr>
      </w:pPr>
      <w:r w:rsidRPr="00344F6D">
        <w:rPr>
          <w:rFonts w:ascii="Georgia" w:hAnsi="Georgia" w:cstheme="minorHAnsi"/>
          <w:b/>
          <w:color w:val="000000"/>
          <w:sz w:val="24"/>
          <w:szCs w:val="24"/>
        </w:rPr>
        <w:t xml:space="preserve">Schauspielhaus Graz, Pressestelle, Martina Maier, </w:t>
      </w:r>
      <w:r>
        <w:rPr>
          <w:rFonts w:ascii="Georgia" w:hAnsi="Georgia" w:cstheme="minorHAnsi"/>
          <w:b/>
          <w:color w:val="000000"/>
          <w:sz w:val="24"/>
          <w:szCs w:val="24"/>
        </w:rPr>
        <w:t>Carina-Maria Iberer</w:t>
      </w:r>
      <w:r w:rsidR="00D017FF">
        <w:rPr>
          <w:rFonts w:ascii="Georgia" w:hAnsi="Georgia" w:cstheme="minorHAnsi"/>
          <w:b/>
          <w:color w:val="000000"/>
          <w:sz w:val="24"/>
          <w:szCs w:val="24"/>
        </w:rPr>
        <w:br/>
      </w:r>
      <w:r w:rsidRPr="00344F6D">
        <w:rPr>
          <w:rFonts w:ascii="Georgia" w:hAnsi="Georgia" w:cstheme="minorHAnsi"/>
          <w:b/>
          <w:color w:val="000000"/>
          <w:sz w:val="24"/>
          <w:szCs w:val="24"/>
        </w:rPr>
        <w:t xml:space="preserve">T </w:t>
      </w:r>
      <w:r w:rsidRPr="00344F6D">
        <w:rPr>
          <w:rFonts w:ascii="Georgia" w:hAnsi="Georgia" w:cstheme="minorHAnsi"/>
          <w:color w:val="000000"/>
          <w:sz w:val="24"/>
          <w:szCs w:val="24"/>
        </w:rPr>
        <w:t>0316 8008 3212,</w:t>
      </w:r>
      <w:r w:rsidRPr="00344F6D">
        <w:rPr>
          <w:rFonts w:ascii="Georgia" w:hAnsi="Georgia" w:cstheme="minorHAnsi"/>
          <w:b/>
          <w:color w:val="000000"/>
          <w:sz w:val="24"/>
          <w:szCs w:val="24"/>
        </w:rPr>
        <w:t xml:space="preserve"> F </w:t>
      </w:r>
      <w:r w:rsidRPr="00344F6D">
        <w:rPr>
          <w:rFonts w:ascii="Georgia" w:hAnsi="Georgia" w:cstheme="minorHAnsi"/>
          <w:color w:val="000000"/>
          <w:sz w:val="24"/>
          <w:szCs w:val="24"/>
        </w:rPr>
        <w:t>0316 8008 3488,</w:t>
      </w:r>
      <w:r w:rsidRPr="00344F6D">
        <w:rPr>
          <w:rFonts w:ascii="Georgia" w:hAnsi="Georgia" w:cstheme="minorHAnsi"/>
          <w:b/>
          <w:color w:val="000000"/>
          <w:sz w:val="24"/>
          <w:szCs w:val="24"/>
        </w:rPr>
        <w:t xml:space="preserve"> M </w:t>
      </w:r>
      <w:r w:rsidRPr="00344F6D">
        <w:rPr>
          <w:rFonts w:ascii="Georgia" w:hAnsi="Georgia" w:cstheme="minorHAnsi"/>
          <w:color w:val="000000"/>
          <w:sz w:val="24"/>
          <w:szCs w:val="24"/>
        </w:rPr>
        <w:t>0664 243 76 10</w:t>
      </w:r>
      <w:r w:rsidR="00D017FF">
        <w:rPr>
          <w:rFonts w:ascii="Georgia" w:hAnsi="Georgia" w:cstheme="minorHAnsi"/>
          <w:b/>
          <w:color w:val="000000"/>
          <w:sz w:val="24"/>
          <w:szCs w:val="24"/>
        </w:rPr>
        <w:t xml:space="preserve"> </w:t>
      </w:r>
      <w:r w:rsidR="00D017FF">
        <w:rPr>
          <w:rFonts w:ascii="Georgia" w:hAnsi="Georgia" w:cstheme="minorHAnsi"/>
          <w:b/>
          <w:color w:val="000000"/>
          <w:sz w:val="24"/>
          <w:szCs w:val="24"/>
        </w:rPr>
        <w:br/>
      </w:r>
      <w:r w:rsidRPr="00344F6D">
        <w:rPr>
          <w:rFonts w:ascii="Georgia" w:hAnsi="Georgia" w:cstheme="minorHAnsi"/>
          <w:b/>
          <w:color w:val="000000"/>
          <w:sz w:val="24"/>
          <w:szCs w:val="24"/>
        </w:rPr>
        <w:t xml:space="preserve">E </w:t>
      </w:r>
      <w:r w:rsidR="00B278E2" w:rsidRPr="00B278E2">
        <w:rPr>
          <w:rFonts w:ascii="Georgia" w:hAnsi="Georgia" w:cstheme="minorHAnsi"/>
          <w:color w:val="000000"/>
          <w:sz w:val="24"/>
          <w:szCs w:val="24"/>
        </w:rPr>
        <w:t>martina.maier@schauspielhaus-graz.com</w:t>
      </w:r>
      <w:r w:rsidR="00B278E2">
        <w:rPr>
          <w:rFonts w:ascii="Georgia" w:hAnsi="Georgia" w:cstheme="minorHAnsi"/>
          <w:color w:val="000000"/>
          <w:sz w:val="24"/>
          <w:szCs w:val="24"/>
        </w:rPr>
        <w:t>, presse-sh@schauspielhaus-graz.com</w:t>
      </w:r>
    </w:p>
    <w:p w:rsidR="002F2755" w:rsidRPr="00F229ED" w:rsidRDefault="002F2755" w:rsidP="00B278E2">
      <w:pPr>
        <w:jc w:val="center"/>
        <w:rPr>
          <w:rFonts w:ascii="Georgia" w:hAnsi="Georgia"/>
          <w:sz w:val="24"/>
          <w:szCs w:val="24"/>
        </w:rPr>
      </w:pPr>
      <w:r w:rsidRPr="00B77E0B">
        <w:rPr>
          <w:rFonts w:ascii="Georgia" w:hAnsi="Georgia"/>
          <w:b/>
          <w:sz w:val="24"/>
          <w:szCs w:val="24"/>
        </w:rPr>
        <w:t>Katholische Kirche Steiermark: Dr. Gertraud Schaller-Pressler</w:t>
      </w:r>
      <w:r w:rsidR="00F229ED">
        <w:rPr>
          <w:rFonts w:ascii="Georgia" w:hAnsi="Georgia"/>
          <w:sz w:val="24"/>
          <w:szCs w:val="24"/>
        </w:rPr>
        <w:br/>
      </w:r>
      <w:r w:rsidR="00C96C1F" w:rsidRPr="00C96C1F">
        <w:rPr>
          <w:rFonts w:ascii="Georgia" w:hAnsi="Georgia"/>
          <w:b/>
          <w:sz w:val="24"/>
          <w:szCs w:val="24"/>
        </w:rPr>
        <w:t>E</w:t>
      </w:r>
      <w:r w:rsidR="00F229ED">
        <w:rPr>
          <w:rFonts w:ascii="Georgia" w:hAnsi="Georgia"/>
          <w:sz w:val="24"/>
          <w:szCs w:val="24"/>
        </w:rPr>
        <w:t xml:space="preserve"> </w:t>
      </w:r>
      <w:r w:rsidR="00F229ED" w:rsidRPr="00B77E0B">
        <w:rPr>
          <w:rFonts w:ascii="Georgia" w:hAnsi="Georgia"/>
          <w:sz w:val="24"/>
          <w:szCs w:val="24"/>
        </w:rPr>
        <w:t>schaller-pressler@kirchenkulturgraz.at</w:t>
      </w:r>
      <w:r w:rsidR="00F229ED">
        <w:rPr>
          <w:rFonts w:ascii="Georgia" w:hAnsi="Georgia"/>
          <w:sz w:val="24"/>
          <w:szCs w:val="24"/>
        </w:rPr>
        <w:t xml:space="preserve">, </w:t>
      </w:r>
      <w:r w:rsidR="00C96C1F" w:rsidRPr="00C96C1F">
        <w:rPr>
          <w:rFonts w:ascii="Georgia" w:hAnsi="Georgia"/>
          <w:b/>
          <w:sz w:val="24"/>
          <w:szCs w:val="24"/>
        </w:rPr>
        <w:t>T</w:t>
      </w:r>
      <w:r w:rsidR="00F229ED">
        <w:rPr>
          <w:rFonts w:ascii="Georgia" w:hAnsi="Georgia"/>
          <w:sz w:val="24"/>
          <w:szCs w:val="24"/>
        </w:rPr>
        <w:t xml:space="preserve"> </w:t>
      </w:r>
      <w:r w:rsidR="00D017FF">
        <w:rPr>
          <w:rFonts w:ascii="Georgia" w:hAnsi="Georgia"/>
          <w:sz w:val="24"/>
          <w:szCs w:val="24"/>
        </w:rPr>
        <w:t>0</w:t>
      </w:r>
      <w:r w:rsidR="00F229ED" w:rsidRPr="00F229ED">
        <w:rPr>
          <w:rFonts w:ascii="Georgia" w:hAnsi="Georgia"/>
          <w:sz w:val="24"/>
          <w:szCs w:val="24"/>
        </w:rPr>
        <w:t>316 829684-32</w:t>
      </w:r>
    </w:p>
    <w:p w:rsidR="00F229ED" w:rsidRDefault="002F2755" w:rsidP="00B77E0B">
      <w:pPr>
        <w:jc w:val="center"/>
        <w:rPr>
          <w:rFonts w:ascii="Georgia" w:hAnsi="Georgia"/>
          <w:sz w:val="24"/>
          <w:szCs w:val="24"/>
        </w:rPr>
      </w:pPr>
      <w:r w:rsidRPr="00B77E0B">
        <w:rPr>
          <w:rFonts w:ascii="Georgia" w:hAnsi="Georgia"/>
          <w:b/>
          <w:sz w:val="24"/>
          <w:szCs w:val="24"/>
        </w:rPr>
        <w:t>Evangelische Kirche Steiermark: Mag. Helga Rachl</w:t>
      </w:r>
      <w:r w:rsidR="00F229ED" w:rsidRPr="00B77E0B">
        <w:rPr>
          <w:rFonts w:ascii="Georgia" w:hAnsi="Georgia"/>
          <w:b/>
          <w:sz w:val="24"/>
          <w:szCs w:val="24"/>
        </w:rPr>
        <w:br/>
      </w:r>
      <w:r w:rsidR="00C96C1F" w:rsidRPr="00C96C1F">
        <w:rPr>
          <w:rFonts w:ascii="Georgia" w:hAnsi="Georgia"/>
          <w:b/>
          <w:sz w:val="24"/>
          <w:szCs w:val="24"/>
        </w:rPr>
        <w:t>E</w:t>
      </w:r>
      <w:r w:rsidR="00F229ED">
        <w:rPr>
          <w:rFonts w:ascii="Georgia" w:hAnsi="Georgia"/>
          <w:sz w:val="24"/>
          <w:szCs w:val="24"/>
        </w:rPr>
        <w:t xml:space="preserve"> </w:t>
      </w:r>
      <w:r w:rsidR="00F229ED" w:rsidRPr="00B77E0B">
        <w:rPr>
          <w:rFonts w:ascii="Georgia" w:hAnsi="Georgia"/>
          <w:sz w:val="24"/>
          <w:szCs w:val="24"/>
        </w:rPr>
        <w:t>rachl-stmk@evang.at</w:t>
      </w:r>
      <w:r w:rsidR="00F229ED">
        <w:rPr>
          <w:rFonts w:ascii="Georgia" w:hAnsi="Georgia"/>
          <w:sz w:val="24"/>
          <w:szCs w:val="24"/>
        </w:rPr>
        <w:t xml:space="preserve">, </w:t>
      </w:r>
      <w:r w:rsidR="00C96C1F" w:rsidRPr="00C96C1F">
        <w:rPr>
          <w:rFonts w:ascii="Georgia" w:hAnsi="Georgia"/>
          <w:b/>
          <w:sz w:val="24"/>
          <w:szCs w:val="24"/>
        </w:rPr>
        <w:t>T</w:t>
      </w:r>
      <w:r w:rsidR="00F229ED">
        <w:rPr>
          <w:rFonts w:ascii="Georgia" w:hAnsi="Georgia"/>
          <w:sz w:val="24"/>
          <w:szCs w:val="24"/>
        </w:rPr>
        <w:t xml:space="preserve"> </w:t>
      </w:r>
      <w:r w:rsidR="00D017FF">
        <w:rPr>
          <w:rFonts w:ascii="Georgia" w:hAnsi="Georgia"/>
          <w:sz w:val="24"/>
          <w:szCs w:val="24"/>
        </w:rPr>
        <w:t>0</w:t>
      </w:r>
      <w:r w:rsidR="00F229ED" w:rsidRPr="00F229ED">
        <w:rPr>
          <w:rFonts w:ascii="Georgia" w:hAnsi="Georgia"/>
          <w:sz w:val="24"/>
          <w:szCs w:val="24"/>
        </w:rPr>
        <w:t>316 321447-18</w:t>
      </w:r>
    </w:p>
    <w:p w:rsidR="00B77E0B" w:rsidRPr="00B77E0B" w:rsidRDefault="00B77E0B" w:rsidP="00B77E0B">
      <w:pPr>
        <w:jc w:val="center"/>
        <w:rPr>
          <w:rFonts w:ascii="Georgia" w:hAnsi="Georgia"/>
          <w:sz w:val="24"/>
          <w:szCs w:val="24"/>
        </w:rPr>
      </w:pPr>
    </w:p>
    <w:p w:rsidR="001174DB" w:rsidRPr="00A30359" w:rsidRDefault="001174DB" w:rsidP="001174DB">
      <w:pPr>
        <w:spacing w:after="80"/>
        <w:rPr>
          <w:rFonts w:ascii="Georgia" w:hAnsi="Georgia" w:cstheme="minorHAnsi"/>
          <w:b/>
          <w:color w:val="000000"/>
          <w:sz w:val="28"/>
          <w:szCs w:val="28"/>
        </w:rPr>
      </w:pPr>
      <w:r w:rsidRPr="00A30359">
        <w:rPr>
          <w:rFonts w:ascii="Georgia" w:hAnsi="Georgia" w:cstheme="minorHAnsi"/>
          <w:b/>
          <w:color w:val="000000"/>
          <w:sz w:val="28"/>
          <w:szCs w:val="28"/>
        </w:rPr>
        <w:t xml:space="preserve">Was erwartet Sie? </w:t>
      </w:r>
    </w:p>
    <w:p w:rsidR="001174DB" w:rsidRPr="00A30359" w:rsidRDefault="001174DB" w:rsidP="001174DB">
      <w:pPr>
        <w:spacing w:after="80"/>
        <w:rPr>
          <w:rFonts w:ascii="Georgia" w:eastAsia="Times New Roman" w:hAnsi="Georgia" w:cs="ZwoPro-Light"/>
          <w:lang w:eastAsia="de-AT"/>
        </w:rPr>
      </w:pPr>
      <w:r w:rsidRPr="00A30359">
        <w:rPr>
          <w:rFonts w:ascii="Georgia" w:eastAsia="Times New Roman" w:hAnsi="Georgia" w:cs="ZwoPro-Light"/>
          <w:lang w:eastAsia="de-AT"/>
        </w:rPr>
        <w:t xml:space="preserve">Ein Monolog, in dem Judas, </w:t>
      </w:r>
      <w:r w:rsidR="00A314F8" w:rsidRPr="00A30359">
        <w:rPr>
          <w:rFonts w:ascii="Georgia" w:eastAsia="Times New Roman" w:hAnsi="Georgia" w:cs="ZwoPro-Light"/>
          <w:lang w:eastAsia="de-AT"/>
        </w:rPr>
        <w:t>ein</w:t>
      </w:r>
      <w:r w:rsidRPr="00A30359">
        <w:rPr>
          <w:rFonts w:ascii="Georgia" w:eastAsia="Times New Roman" w:hAnsi="Georgia" w:cs="ZwoPro-Light"/>
          <w:lang w:eastAsia="de-AT"/>
        </w:rPr>
        <w:t xml:space="preserve"> dramaturgisch wichtige</w:t>
      </w:r>
      <w:r w:rsidR="00A314F8" w:rsidRPr="00A30359">
        <w:rPr>
          <w:rFonts w:ascii="Georgia" w:eastAsia="Times New Roman" w:hAnsi="Georgia" w:cs="ZwoPro-Light"/>
          <w:lang w:eastAsia="de-AT"/>
        </w:rPr>
        <w:t>r</w:t>
      </w:r>
      <w:r w:rsidRPr="00A30359">
        <w:rPr>
          <w:rFonts w:ascii="Georgia" w:eastAsia="Times New Roman" w:hAnsi="Georgia" w:cs="ZwoPro-Light"/>
          <w:lang w:eastAsia="de-AT"/>
        </w:rPr>
        <w:t xml:space="preserve"> Nebendarsteller am Anfang des Christen</w:t>
      </w:r>
      <w:r w:rsidR="005F598C" w:rsidRPr="00A30359">
        <w:rPr>
          <w:rFonts w:ascii="Georgia" w:eastAsia="Times New Roman" w:hAnsi="Georgia" w:cs="ZwoPro-Light"/>
          <w:lang w:eastAsia="de-AT"/>
        </w:rPr>
        <w:t>tums, der Hauptdarsteller ist. Judas</w:t>
      </w:r>
      <w:r w:rsidRPr="00A30359">
        <w:rPr>
          <w:rFonts w:ascii="Georgia" w:eastAsia="Times New Roman" w:hAnsi="Georgia" w:cs="ZwoPro-Light"/>
          <w:lang w:eastAsia="de-AT"/>
        </w:rPr>
        <w:t xml:space="preserve"> erzählt die Geschichte aus seiner Sicht. Das Stück ist Augenzeugenbericht, Schuldbekenntnis, Verteidigungsred</w:t>
      </w:r>
      <w:r w:rsidR="00A314F8" w:rsidRPr="00A30359">
        <w:rPr>
          <w:rFonts w:ascii="Georgia" w:eastAsia="Times New Roman" w:hAnsi="Georgia" w:cs="ZwoPro-Light"/>
          <w:lang w:eastAsia="de-AT"/>
        </w:rPr>
        <w:t>e und Imagekampagne in einem. Und e</w:t>
      </w:r>
      <w:r w:rsidRPr="00A30359">
        <w:rPr>
          <w:rFonts w:ascii="Georgia" w:eastAsia="Times New Roman" w:hAnsi="Georgia" w:cs="ZwoPro-Light"/>
          <w:lang w:eastAsia="de-AT"/>
        </w:rPr>
        <w:t xml:space="preserve">in aufwühlender, anregender Theaterabend, der bei freiem Eintritt </w:t>
      </w:r>
      <w:r w:rsidR="00D376EF">
        <w:rPr>
          <w:rFonts w:ascii="Georgia" w:eastAsia="Times New Roman" w:hAnsi="Georgia" w:cs="ZwoPro-Light"/>
          <w:lang w:eastAsia="de-AT"/>
        </w:rPr>
        <w:t xml:space="preserve">(Spenden erbeten) </w:t>
      </w:r>
      <w:r w:rsidRPr="00A30359">
        <w:rPr>
          <w:rFonts w:ascii="Georgia" w:eastAsia="Times New Roman" w:hAnsi="Georgia" w:cs="ZwoPro-Light"/>
          <w:lang w:eastAsia="de-AT"/>
        </w:rPr>
        <w:t xml:space="preserve">ausschließlich in Grazer und </w:t>
      </w:r>
      <w:r w:rsidR="00D376EF">
        <w:rPr>
          <w:rFonts w:ascii="Georgia" w:eastAsia="Times New Roman" w:hAnsi="Georgia" w:cs="ZwoPro-Light"/>
          <w:lang w:eastAsia="de-AT"/>
        </w:rPr>
        <w:t>steirischen</w:t>
      </w:r>
      <w:r w:rsidRPr="00A30359">
        <w:rPr>
          <w:rFonts w:ascii="Georgia" w:eastAsia="Times New Roman" w:hAnsi="Georgia" w:cs="ZwoPro-Light"/>
          <w:lang w:eastAsia="de-AT"/>
        </w:rPr>
        <w:t xml:space="preserve"> Kirchen gespielt wird. </w:t>
      </w:r>
    </w:p>
    <w:p w:rsidR="001174DB" w:rsidRPr="00A30359" w:rsidRDefault="001174DB" w:rsidP="001174DB">
      <w:pPr>
        <w:spacing w:after="80"/>
        <w:rPr>
          <w:rFonts w:ascii="Georgia" w:eastAsia="Times New Roman" w:hAnsi="Georgia" w:cs="ZwoPro-Light"/>
          <w:lang w:eastAsia="de-AT"/>
        </w:rPr>
      </w:pPr>
    </w:p>
    <w:p w:rsidR="001174DB" w:rsidRPr="00A30359" w:rsidRDefault="001174DB" w:rsidP="001174DB">
      <w:pPr>
        <w:spacing w:after="80"/>
        <w:rPr>
          <w:rFonts w:ascii="Georgia" w:hAnsi="Georgia" w:cstheme="minorHAnsi"/>
          <w:b/>
          <w:color w:val="000000"/>
          <w:sz w:val="28"/>
          <w:szCs w:val="28"/>
        </w:rPr>
      </w:pPr>
      <w:r w:rsidRPr="00A30359">
        <w:rPr>
          <w:rFonts w:ascii="Georgia" w:hAnsi="Georgia" w:cstheme="minorHAnsi"/>
          <w:b/>
          <w:color w:val="000000"/>
          <w:sz w:val="28"/>
          <w:szCs w:val="28"/>
        </w:rPr>
        <w:t xml:space="preserve">Worum geht’s? </w:t>
      </w:r>
    </w:p>
    <w:p w:rsidR="001174DB" w:rsidRPr="00A30359" w:rsidRDefault="001174DB" w:rsidP="001174DB">
      <w:pPr>
        <w:spacing w:after="80"/>
        <w:rPr>
          <w:rFonts w:ascii="Georgia" w:eastAsia="Times New Roman" w:hAnsi="Georgia" w:cs="ZwoPro-Light"/>
          <w:lang w:eastAsia="de-AT"/>
        </w:rPr>
      </w:pPr>
      <w:r w:rsidRPr="00A30359">
        <w:rPr>
          <w:rFonts w:ascii="Georgia" w:eastAsia="Times New Roman" w:hAnsi="Georgia" w:cs="ZwoPro-Light"/>
          <w:lang w:eastAsia="de-AT"/>
        </w:rPr>
        <w:t xml:space="preserve">Judas ist ein Synonym für Verrat und ein Mensch, der, „schwärzer wurde als schwarz“. Er tritt aus dem Schatten und erzählt, wie es war vor 2000 Jahren. Er leugnet weder seine Schuld noch bestreitet er seine Tat, </w:t>
      </w:r>
      <w:r w:rsidR="00A314F8" w:rsidRPr="00A30359">
        <w:rPr>
          <w:rFonts w:ascii="Georgia" w:eastAsia="Times New Roman" w:hAnsi="Georgia" w:cs="ZwoPro-Light"/>
          <w:lang w:eastAsia="de-AT"/>
        </w:rPr>
        <w:t xml:space="preserve">vielmehr </w:t>
      </w:r>
      <w:r w:rsidRPr="00A30359">
        <w:rPr>
          <w:rFonts w:ascii="Georgia" w:eastAsia="Times New Roman" w:hAnsi="Georgia" w:cs="ZwoPro-Light"/>
          <w:lang w:eastAsia="de-AT"/>
        </w:rPr>
        <w:t xml:space="preserve">lässt </w:t>
      </w:r>
      <w:r w:rsidR="00A314F8" w:rsidRPr="00A30359">
        <w:rPr>
          <w:rFonts w:ascii="Georgia" w:eastAsia="Times New Roman" w:hAnsi="Georgia" w:cs="ZwoPro-Light"/>
          <w:lang w:eastAsia="de-AT"/>
        </w:rPr>
        <w:t>er</w:t>
      </w:r>
      <w:r w:rsidRPr="00A30359">
        <w:rPr>
          <w:rFonts w:ascii="Georgia" w:eastAsia="Times New Roman" w:hAnsi="Georgia" w:cs="ZwoPro-Light"/>
          <w:lang w:eastAsia="de-AT"/>
        </w:rPr>
        <w:t xml:space="preserve"> eine konkrete politische Situation entstehen: Das von den römischen Besatzern unterdrückte und von den jüdischen Hohepriestern hintergangene Volk sehnt sich nach einem Erlöser, einem Messias. Jesus war nicht der einzige charismatische Wanderprediger damals, der diese Rolle hätte ausfüllen können, aber er war derjenige mit dem größten politischen Potenzial. Judas schildert Jesus aber auch als Zögernden, Zaudernden, der durch entschlossenes Handeln viel hätte erreichen können</w:t>
      </w:r>
      <w:r w:rsidR="00A314F8" w:rsidRPr="00A30359">
        <w:rPr>
          <w:rFonts w:ascii="Georgia" w:eastAsia="Times New Roman" w:hAnsi="Georgia" w:cs="ZwoPro-Light"/>
          <w:lang w:eastAsia="de-AT"/>
        </w:rPr>
        <w:t xml:space="preserve"> für sein Volk</w:t>
      </w:r>
      <w:r w:rsidRPr="00A30359">
        <w:rPr>
          <w:rFonts w:ascii="Georgia" w:eastAsia="Times New Roman" w:hAnsi="Georgia" w:cs="ZwoPro-Light"/>
          <w:lang w:eastAsia="de-AT"/>
        </w:rPr>
        <w:t xml:space="preserve"> – und der irgendwann aufgab. Am Ende steht die Erkenntnis, dass erst der Verrat von Judas den Aufstieg des Christentums zur Weltreligion ermöglicht hat. Eine provokante These, die allerdings im Vortrag der Theaterfigur Judas, der plötzlich als Mensch aus Fleisch und Blut erscheint, so überzeugend wie verblüffend ist. </w:t>
      </w:r>
    </w:p>
    <w:p w:rsidR="001174DB" w:rsidRPr="00A30359" w:rsidRDefault="001174DB" w:rsidP="001174DB">
      <w:pPr>
        <w:spacing w:after="80"/>
        <w:rPr>
          <w:rFonts w:ascii="Georgia" w:hAnsi="Georgia" w:cstheme="minorHAnsi"/>
          <w:b/>
          <w:color w:val="000000"/>
          <w:sz w:val="28"/>
          <w:szCs w:val="28"/>
        </w:rPr>
      </w:pPr>
    </w:p>
    <w:p w:rsidR="001174DB" w:rsidRPr="00A30359" w:rsidRDefault="001174DB" w:rsidP="001174DB">
      <w:pPr>
        <w:spacing w:after="80"/>
        <w:rPr>
          <w:rFonts w:ascii="Georgia" w:hAnsi="Georgia" w:cstheme="minorHAnsi"/>
          <w:b/>
          <w:color w:val="000000"/>
          <w:sz w:val="28"/>
          <w:szCs w:val="28"/>
        </w:rPr>
      </w:pPr>
      <w:r w:rsidRPr="00A30359">
        <w:rPr>
          <w:rFonts w:ascii="Georgia" w:hAnsi="Georgia" w:cstheme="minorHAnsi"/>
          <w:b/>
          <w:color w:val="000000"/>
          <w:sz w:val="28"/>
          <w:szCs w:val="28"/>
        </w:rPr>
        <w:t xml:space="preserve">Wer steckt dahinter? </w:t>
      </w:r>
    </w:p>
    <w:p w:rsidR="001174DB" w:rsidRPr="00A30359" w:rsidRDefault="001174DB" w:rsidP="001174DB">
      <w:pPr>
        <w:rPr>
          <w:rFonts w:ascii="Georgia" w:eastAsia="Times New Roman" w:hAnsi="Georgia" w:cs="ZwoPro-Light"/>
          <w:lang w:eastAsia="de-AT"/>
        </w:rPr>
      </w:pPr>
      <w:r w:rsidRPr="00A30359">
        <w:rPr>
          <w:rFonts w:ascii="Georgia" w:eastAsia="Times New Roman" w:hAnsi="Georgia" w:cs="ZwoPro-Light"/>
          <w:lang w:eastAsia="de-AT"/>
        </w:rPr>
        <w:t xml:space="preserve">Die flämische Autorin Lot </w:t>
      </w:r>
      <w:proofErr w:type="spellStart"/>
      <w:r w:rsidRPr="00A30359">
        <w:rPr>
          <w:rFonts w:ascii="Georgia" w:eastAsia="Times New Roman" w:hAnsi="Georgia" w:cs="ZwoPro-Light"/>
          <w:lang w:eastAsia="de-AT"/>
        </w:rPr>
        <w:t>Vekemans</w:t>
      </w:r>
      <w:proofErr w:type="spellEnd"/>
      <w:r w:rsidRPr="00A30359">
        <w:rPr>
          <w:rFonts w:ascii="Georgia" w:eastAsia="Times New Roman" w:hAnsi="Georgia" w:cs="ZwoPro-Light"/>
          <w:lang w:eastAsia="de-AT"/>
        </w:rPr>
        <w:t xml:space="preserve"> ist eine Spezialistin für Figuren, die abseits des Rampenlichts stehen und </w:t>
      </w:r>
      <w:r w:rsidR="00A314F8" w:rsidRPr="00A30359">
        <w:rPr>
          <w:rFonts w:ascii="Georgia" w:eastAsia="Times New Roman" w:hAnsi="Georgia" w:cs="ZwoPro-Light"/>
          <w:lang w:eastAsia="de-AT"/>
        </w:rPr>
        <w:t>eine</w:t>
      </w:r>
      <w:r w:rsidRPr="00A30359">
        <w:rPr>
          <w:rFonts w:ascii="Georgia" w:eastAsia="Times New Roman" w:hAnsi="Georgia" w:cs="ZwoPro-Light"/>
          <w:lang w:eastAsia="de-AT"/>
        </w:rPr>
        <w:t xml:space="preserve"> altbekannte Geschichten aus einer anderen Perspektive erzählen können. Ihre Auseinandersetzung mit der Judas-Figur zeugt von gründlicher Recherche und einem großen Bewusstsein für die Bühnenwirksamkeit. Nicht umsonst erhielt </w:t>
      </w:r>
      <w:proofErr w:type="spellStart"/>
      <w:r w:rsidRPr="00A30359">
        <w:rPr>
          <w:rFonts w:ascii="Georgia" w:eastAsia="Times New Roman" w:hAnsi="Georgia" w:cs="ZwoPro-Light"/>
          <w:lang w:eastAsia="de-AT"/>
        </w:rPr>
        <w:t>Vekemans</w:t>
      </w:r>
      <w:proofErr w:type="spellEnd"/>
      <w:r w:rsidRPr="00A30359">
        <w:rPr>
          <w:rFonts w:ascii="Georgia" w:eastAsia="Times New Roman" w:hAnsi="Georgia" w:cs="ZwoPro-Light"/>
          <w:lang w:eastAsia="de-AT"/>
        </w:rPr>
        <w:t xml:space="preserve"> für ihren „Judas“ den Ludwig-Mülheims-Theaterpreis für religiöse Dramatik. Ensemblemitglied Fredrik Jan Hofmann wird die Figur des Judas in der Schauspielhaus-Produktion spielen. </w:t>
      </w:r>
    </w:p>
    <w:p w:rsidR="001174DB" w:rsidRPr="00A30359" w:rsidRDefault="001174DB" w:rsidP="001174DB">
      <w:pPr>
        <w:spacing w:after="80"/>
        <w:rPr>
          <w:rFonts w:ascii="Georgia" w:eastAsia="Times New Roman" w:hAnsi="Georgia" w:cs="ZwoPro-Light"/>
          <w:lang w:eastAsia="de-AT"/>
        </w:rPr>
      </w:pPr>
    </w:p>
    <w:p w:rsidR="001174DB" w:rsidRPr="00A30359" w:rsidRDefault="001174DB" w:rsidP="001174DB">
      <w:pPr>
        <w:spacing w:after="80"/>
        <w:rPr>
          <w:rFonts w:ascii="Georgia" w:hAnsi="Georgia" w:cstheme="minorHAnsi"/>
          <w:b/>
          <w:color w:val="000000"/>
          <w:sz w:val="28"/>
          <w:szCs w:val="28"/>
        </w:rPr>
      </w:pPr>
      <w:r w:rsidRPr="00A30359">
        <w:rPr>
          <w:rFonts w:ascii="Georgia" w:hAnsi="Georgia" w:cstheme="minorHAnsi"/>
          <w:b/>
          <w:color w:val="000000"/>
          <w:sz w:val="28"/>
          <w:szCs w:val="28"/>
        </w:rPr>
        <w:t xml:space="preserve">Was ist das Besondere? </w:t>
      </w:r>
    </w:p>
    <w:p w:rsidR="001174DB" w:rsidRPr="00A30359" w:rsidRDefault="001174DB" w:rsidP="001174DB">
      <w:pPr>
        <w:spacing w:after="80"/>
        <w:rPr>
          <w:rFonts w:ascii="Georgia" w:eastAsia="Times New Roman" w:hAnsi="Georgia" w:cs="ZwoPro-Light"/>
          <w:lang w:eastAsia="de-AT"/>
        </w:rPr>
      </w:pPr>
      <w:r w:rsidRPr="00A30359">
        <w:rPr>
          <w:rFonts w:ascii="Georgia" w:eastAsia="Times New Roman" w:hAnsi="Georgia" w:cs="ZwoPro-Light"/>
          <w:lang w:eastAsia="de-AT"/>
        </w:rPr>
        <w:t xml:space="preserve">„Judas“ wird von Januar bis Juni in zwei Dutzend evangelischen und katholischen Kirchen in Graz und in der Steiermark aufgeführt, die neben dem Schauspieler die Hauptrolle spielen. Denn jeder Kirchenraum, von der kleinen Dorfkirche bis zur großen </w:t>
      </w:r>
      <w:r w:rsidR="005F598C" w:rsidRPr="00A30359">
        <w:rPr>
          <w:rFonts w:ascii="Georgia" w:eastAsia="Times New Roman" w:hAnsi="Georgia" w:cs="ZwoPro-Light"/>
          <w:lang w:eastAsia="de-AT"/>
        </w:rPr>
        <w:t>Basilika</w:t>
      </w:r>
      <w:r w:rsidRPr="00A30359">
        <w:rPr>
          <w:rFonts w:ascii="Georgia" w:eastAsia="Times New Roman" w:hAnsi="Georgia" w:cs="ZwoPro-Light"/>
          <w:lang w:eastAsia="de-AT"/>
        </w:rPr>
        <w:t xml:space="preserve">, hat eine völlig andere Atmosphäre und wird die Erzählung von Judas jeweils in einem anderen und neuen Licht erscheinen lassen, so dass kein Judas-Abend wie der andere sein wird. </w:t>
      </w:r>
    </w:p>
    <w:p w:rsidR="001174DB" w:rsidRDefault="00010E85" w:rsidP="001174DB">
      <w:r>
        <w:br w:type="page"/>
      </w:r>
    </w:p>
    <w:p w:rsidR="00D376EF" w:rsidRDefault="00D376EF" w:rsidP="001174DB"/>
    <w:p w:rsidR="00912926" w:rsidRPr="00912926" w:rsidRDefault="00912926" w:rsidP="00192632">
      <w:pPr>
        <w:spacing w:line="360" w:lineRule="auto"/>
        <w:jc w:val="both"/>
        <w:rPr>
          <w:rFonts w:ascii="Georgia" w:hAnsi="Georgia" w:cstheme="minorHAnsi"/>
          <w:b/>
          <w:color w:val="000000"/>
          <w:sz w:val="28"/>
          <w:szCs w:val="28"/>
        </w:rPr>
      </w:pPr>
      <w:r w:rsidRPr="00912926">
        <w:rPr>
          <w:rFonts w:ascii="Georgia" w:hAnsi="Georgia" w:cstheme="minorHAnsi"/>
          <w:b/>
          <w:color w:val="000000"/>
          <w:sz w:val="28"/>
          <w:szCs w:val="28"/>
        </w:rPr>
        <w:t>Zum Stück</w:t>
      </w:r>
    </w:p>
    <w:p w:rsidR="00511690" w:rsidRDefault="00AE6C84" w:rsidP="00D91E8E">
      <w:pPr>
        <w:spacing w:line="360" w:lineRule="auto"/>
        <w:jc w:val="both"/>
        <w:rPr>
          <w:rFonts w:ascii="Georgia" w:eastAsia="Times New Roman" w:hAnsi="Georgia" w:cs="ZwoPro-Light"/>
          <w:lang w:eastAsia="de-AT"/>
        </w:rPr>
      </w:pPr>
      <w:r w:rsidRPr="00AE6C84">
        <w:rPr>
          <w:rFonts w:ascii="Georgia" w:eastAsia="Times New Roman" w:hAnsi="Georgia" w:cs="ZwoPro-Light"/>
          <w:lang w:eastAsia="de-AT"/>
        </w:rPr>
        <w:t xml:space="preserve">Die Entstehung einer Religion gleicht einer Revolution: eine Massenbewegung, die aus einer konkreten historischen Situation heraus den Zustand der Welt zum Besseren verändern will. Und einer, der wissen muss, wie das alles ganz am Anfang des Christentums war, ist Judas. Die flämische Autorin Lot </w:t>
      </w:r>
      <w:proofErr w:type="spellStart"/>
      <w:r w:rsidRPr="00AE6C84">
        <w:rPr>
          <w:rFonts w:ascii="Georgia" w:eastAsia="Times New Roman" w:hAnsi="Georgia" w:cs="ZwoPro-Light"/>
          <w:lang w:eastAsia="de-AT"/>
        </w:rPr>
        <w:t>Vekemans</w:t>
      </w:r>
      <w:proofErr w:type="spellEnd"/>
      <w:r w:rsidRPr="00AE6C84">
        <w:rPr>
          <w:rFonts w:ascii="Georgia" w:eastAsia="Times New Roman" w:hAnsi="Georgia" w:cs="ZwoPro-Light"/>
          <w:lang w:eastAsia="de-AT"/>
        </w:rPr>
        <w:t xml:space="preserve"> bietet in ihrem Monolog der Ikone des Verrats ein Plenum und macht einen dramaturgisch wichtigen Nebencharakter zum Hauptdarsteller. Fast zwei Jahrtausende nach seiner Tat präsentiert sich Judas als Theaterfigur, lässt uns teilhaben an den Geschehnissen. Der Text ist Augenzeugenbericht, Verteidigungsrede, Image- Kampagne und Eingeständnis von demjenigen, der „schwärzer wurde als schwarz“, weil alle anderen die Schuld am Tod des Messias auf ihn abladen konnten, unter dem Motto: „Ich wasche meine Hände in Unschuld.“ Judas erzählt die Geschichte aus seiner Sicht. Er spricht über seine Wut, seine Enttäuschung und seine Sehnsüchte, ohne die Verantwortung für sein Handeln zu leugnen. Ist es der Versuch eines Schuldbekenntnisses oder eher einer Rechtfertigung? War er ein Werkzeug oder ein Opfer des Schicksals? Was waren die Gründe, die hinter seinem Tun standen? Wie wäre die einfluss- und folgenreichste Geschichte des christlichen Abendlandes weitergegangen, wenn er Jesus nicht verraten hätte? Inzwischen ist das Christentum die größte weltumspannende Religion, 32% der Weltbevölkerung und mehr als 6 Millionen Österreicher*innen sind christlich getauft. Die imposanten Kirchengebäude, die unsere Städte und Gemeinden architektonisch mitprägen, sind sichtbares Zeugnis der </w:t>
      </w:r>
      <w:r w:rsidR="00921503">
        <w:rPr>
          <w:rFonts w:ascii="Georgia" w:eastAsia="Times New Roman" w:hAnsi="Georgia" w:cs="ZwoPro-Light"/>
          <w:lang w:eastAsia="de-AT"/>
        </w:rPr>
        <w:t>geistlichen</w:t>
      </w:r>
      <w:r w:rsidRPr="00AE6C84">
        <w:rPr>
          <w:rFonts w:ascii="Georgia" w:eastAsia="Times New Roman" w:hAnsi="Georgia" w:cs="ZwoPro-Light"/>
          <w:lang w:eastAsia="de-AT"/>
        </w:rPr>
        <w:t xml:space="preserve"> Kraft und des Selbstbewusstseins dieser Religion, die in ihrer langen</w:t>
      </w:r>
      <w:r w:rsidR="004D760C">
        <w:rPr>
          <w:rFonts w:ascii="Georgia" w:eastAsia="Times New Roman" w:hAnsi="Georgia" w:cs="ZwoPro-Light"/>
          <w:lang w:eastAsia="de-AT"/>
        </w:rPr>
        <w:t xml:space="preserve"> Geschichte auch dunkle Kapitel</w:t>
      </w:r>
      <w:r w:rsidRPr="00AE6C84">
        <w:rPr>
          <w:rFonts w:ascii="Georgia" w:eastAsia="Times New Roman" w:hAnsi="Georgia" w:cs="ZwoPro-Light"/>
          <w:lang w:eastAsia="de-AT"/>
        </w:rPr>
        <w:t xml:space="preserve"> hat, die zum aufgeklärten Christentum gehören. Und so verdankt sich diese Inszenierung auch dem Interesse zahlreicher Kirchen</w:t>
      </w:r>
      <w:r w:rsidR="00921503">
        <w:rPr>
          <w:rFonts w:ascii="Georgia" w:eastAsia="Times New Roman" w:hAnsi="Georgia" w:cs="ZwoPro-Light"/>
          <w:lang w:eastAsia="de-AT"/>
        </w:rPr>
        <w:t>verantwortlicher</w:t>
      </w:r>
      <w:r w:rsidRPr="00AE6C84">
        <w:rPr>
          <w:rFonts w:ascii="Georgia" w:eastAsia="Times New Roman" w:hAnsi="Georgia" w:cs="ZwoPro-Light"/>
          <w:lang w:eastAsia="de-AT"/>
        </w:rPr>
        <w:t xml:space="preserve"> an einer ungewöhnlichen Form der Auseinandersetzung: „Judas“ wird ausschließlich in Kirchen gezeigt, die mit ihrer speziellen </w:t>
      </w:r>
      <w:r w:rsidR="00921503">
        <w:rPr>
          <w:rFonts w:ascii="Georgia" w:eastAsia="Times New Roman" w:hAnsi="Georgia" w:cs="ZwoPro-Light"/>
          <w:lang w:eastAsia="de-AT"/>
        </w:rPr>
        <w:t>Atmosphäre</w:t>
      </w:r>
      <w:r w:rsidRPr="00AE6C84">
        <w:rPr>
          <w:rFonts w:ascii="Georgia" w:eastAsia="Times New Roman" w:hAnsi="Georgia" w:cs="ZwoPro-Light"/>
          <w:lang w:eastAsia="de-AT"/>
        </w:rPr>
        <w:t xml:space="preserve"> und Geschichte zu wichtigen Mitspielern in dieser Inszenierung werden.</w:t>
      </w:r>
    </w:p>
    <w:p w:rsidR="00AE6C84" w:rsidRDefault="00AE6C84" w:rsidP="002942FC">
      <w:pPr>
        <w:widowControl w:val="0"/>
        <w:spacing w:after="120" w:line="360" w:lineRule="auto"/>
        <w:jc w:val="both"/>
        <w:rPr>
          <w:rFonts w:ascii="Georgia" w:hAnsi="Georgia" w:cs="Arial"/>
          <w:b/>
          <w:sz w:val="28"/>
          <w:szCs w:val="28"/>
        </w:rPr>
      </w:pPr>
    </w:p>
    <w:p w:rsidR="00AE6C84" w:rsidRDefault="00AE6C84" w:rsidP="002942FC">
      <w:pPr>
        <w:widowControl w:val="0"/>
        <w:spacing w:after="120" w:line="360" w:lineRule="auto"/>
        <w:jc w:val="both"/>
        <w:rPr>
          <w:rFonts w:ascii="Georgia" w:hAnsi="Georgia" w:cs="Arial"/>
          <w:b/>
          <w:sz w:val="28"/>
          <w:szCs w:val="28"/>
        </w:rPr>
      </w:pPr>
    </w:p>
    <w:p w:rsidR="00AE6C84" w:rsidRDefault="00AE6C84" w:rsidP="002942FC">
      <w:pPr>
        <w:widowControl w:val="0"/>
        <w:spacing w:after="120" w:line="360" w:lineRule="auto"/>
        <w:jc w:val="both"/>
        <w:rPr>
          <w:rFonts w:ascii="Georgia" w:hAnsi="Georgia" w:cs="Arial"/>
          <w:b/>
          <w:sz w:val="28"/>
          <w:szCs w:val="28"/>
        </w:rPr>
      </w:pPr>
    </w:p>
    <w:p w:rsidR="00AE6C84" w:rsidRDefault="00AE6C84" w:rsidP="002942FC">
      <w:pPr>
        <w:widowControl w:val="0"/>
        <w:spacing w:after="120" w:line="360" w:lineRule="auto"/>
        <w:jc w:val="both"/>
        <w:rPr>
          <w:rFonts w:ascii="Georgia" w:hAnsi="Georgia" w:cs="Arial"/>
          <w:b/>
          <w:sz w:val="28"/>
          <w:szCs w:val="28"/>
        </w:rPr>
      </w:pPr>
    </w:p>
    <w:p w:rsidR="002942FC" w:rsidRPr="00912926" w:rsidRDefault="00E31C9A" w:rsidP="002942FC">
      <w:pPr>
        <w:widowControl w:val="0"/>
        <w:spacing w:after="120" w:line="360" w:lineRule="auto"/>
        <w:jc w:val="both"/>
        <w:rPr>
          <w:rFonts w:ascii="Georgia" w:hAnsi="Georgia" w:cstheme="minorHAnsi"/>
          <w:b/>
          <w:sz w:val="28"/>
          <w:szCs w:val="28"/>
        </w:rPr>
      </w:pPr>
      <w:r>
        <w:rPr>
          <w:rFonts w:ascii="Georgia" w:hAnsi="Georgia" w:cs="Arial"/>
          <w:b/>
          <w:sz w:val="28"/>
          <w:szCs w:val="28"/>
        </w:rPr>
        <w:t xml:space="preserve">Lot </w:t>
      </w:r>
      <w:proofErr w:type="spellStart"/>
      <w:r>
        <w:rPr>
          <w:rFonts w:ascii="Georgia" w:hAnsi="Georgia" w:cs="Arial"/>
          <w:b/>
          <w:sz w:val="28"/>
          <w:szCs w:val="28"/>
        </w:rPr>
        <w:t>Vekemans</w:t>
      </w:r>
      <w:proofErr w:type="spellEnd"/>
    </w:p>
    <w:p w:rsidR="00A57F8B" w:rsidRPr="00010E85" w:rsidRDefault="00DC6797" w:rsidP="00192632">
      <w:pPr>
        <w:widowControl w:val="0"/>
        <w:spacing w:after="120" w:line="360" w:lineRule="auto"/>
        <w:jc w:val="both"/>
        <w:rPr>
          <w:rFonts w:ascii="Georgia" w:hAnsi="Georgia"/>
        </w:rPr>
      </w:pPr>
      <w:r w:rsidRPr="00DC6797">
        <w:rPr>
          <w:rFonts w:ascii="Georgia" w:hAnsi="Georgia"/>
        </w:rPr>
        <w:t xml:space="preserve">Lot </w:t>
      </w:r>
      <w:proofErr w:type="spellStart"/>
      <w:r w:rsidRPr="00DC6797">
        <w:rPr>
          <w:rFonts w:ascii="Georgia" w:hAnsi="Georgia"/>
        </w:rPr>
        <w:t>Vekemans</w:t>
      </w:r>
      <w:proofErr w:type="spellEnd"/>
      <w:r w:rsidRPr="00DC6797">
        <w:rPr>
          <w:rFonts w:ascii="Georgia" w:hAnsi="Georgia"/>
        </w:rPr>
        <w:t xml:space="preserve">, geboren 1965 in den Niederlanden, studierte Soziale Geografie an der Reichsuniversität Utrecht und absolvierte die Ausbildung zur Dramatikerin an der Akademie für Autoren ’t </w:t>
      </w:r>
      <w:proofErr w:type="spellStart"/>
      <w:r w:rsidRPr="00DC6797">
        <w:rPr>
          <w:rFonts w:ascii="Georgia" w:hAnsi="Georgia"/>
        </w:rPr>
        <w:t>Colofon</w:t>
      </w:r>
      <w:proofErr w:type="spellEnd"/>
      <w:r w:rsidRPr="00DC6797">
        <w:rPr>
          <w:rFonts w:ascii="Georgia" w:hAnsi="Georgia"/>
        </w:rPr>
        <w:t xml:space="preserve"> in Amsterdam. Seit 1995 verfasst</w:t>
      </w:r>
      <w:r w:rsidR="001174DB">
        <w:rPr>
          <w:rFonts w:ascii="Georgia" w:hAnsi="Georgia"/>
        </w:rPr>
        <w:t>e</w:t>
      </w:r>
      <w:r w:rsidRPr="00DC6797">
        <w:rPr>
          <w:rFonts w:ascii="Georgia" w:hAnsi="Georgia"/>
        </w:rPr>
        <w:t xml:space="preserve"> sie zahlreiche Stücke, u.a. „</w:t>
      </w:r>
      <w:proofErr w:type="spellStart"/>
      <w:r w:rsidRPr="00DC6797">
        <w:rPr>
          <w:rFonts w:ascii="Georgia" w:hAnsi="Georgia"/>
        </w:rPr>
        <w:t>Truckstop</w:t>
      </w:r>
      <w:proofErr w:type="spellEnd"/>
      <w:r w:rsidRPr="00DC6797">
        <w:rPr>
          <w:rFonts w:ascii="Georgia" w:hAnsi="Georgia"/>
        </w:rPr>
        <w:t xml:space="preserve">“, „Fremde Vögel“, „Schwester von“ und „Judas“, für die sie mehrfach Auszeichnungen erhielt. Seit 2004 hat sie ihre eigene Theatergruppe „Stiftung M.A.M.“ (Mehrere Antworten </w:t>
      </w:r>
      <w:proofErr w:type="spellStart"/>
      <w:r w:rsidRPr="00DC6797">
        <w:rPr>
          <w:rFonts w:ascii="Georgia" w:hAnsi="Georgia"/>
        </w:rPr>
        <w:t>Möglich</w:t>
      </w:r>
      <w:proofErr w:type="spellEnd"/>
      <w:r w:rsidRPr="00DC6797">
        <w:rPr>
          <w:rFonts w:ascii="Georgia" w:hAnsi="Georgia"/>
        </w:rPr>
        <w:t xml:space="preserve">). Für das Stück „Gift. Eine Ehegeschichte“ erhielt sie den </w:t>
      </w:r>
      <w:proofErr w:type="spellStart"/>
      <w:r w:rsidRPr="00DC6797">
        <w:rPr>
          <w:rFonts w:ascii="Georgia" w:hAnsi="Georgia"/>
        </w:rPr>
        <w:t>Taalunie</w:t>
      </w:r>
      <w:proofErr w:type="spellEnd"/>
      <w:r w:rsidRPr="00DC6797">
        <w:rPr>
          <w:rFonts w:ascii="Georgia" w:hAnsi="Georgia"/>
        </w:rPr>
        <w:t xml:space="preserve"> </w:t>
      </w:r>
      <w:proofErr w:type="spellStart"/>
      <w:r w:rsidRPr="00DC6797">
        <w:rPr>
          <w:rFonts w:ascii="Georgia" w:hAnsi="Georgia"/>
        </w:rPr>
        <w:t>Toneelschrijfprijs</w:t>
      </w:r>
      <w:proofErr w:type="spellEnd"/>
      <w:r w:rsidRPr="00DC6797">
        <w:rPr>
          <w:rFonts w:ascii="Georgia" w:hAnsi="Georgia"/>
        </w:rPr>
        <w:t xml:space="preserve"> 2010, den Preis für das beste aufgeführte Stück in den Niederlanden</w:t>
      </w:r>
      <w:r w:rsidR="001174DB">
        <w:rPr>
          <w:rFonts w:ascii="Georgia" w:hAnsi="Georgia"/>
        </w:rPr>
        <w:t>;</w:t>
      </w:r>
      <w:r w:rsidRPr="00DC6797">
        <w:rPr>
          <w:rFonts w:ascii="Georgia" w:hAnsi="Georgia"/>
        </w:rPr>
        <w:t xml:space="preserve"> für „Judas“ wurde sie </w:t>
      </w:r>
      <w:r w:rsidR="00B24843">
        <w:rPr>
          <w:rFonts w:ascii="Georgia" w:hAnsi="Georgia"/>
        </w:rPr>
        <w:t>jüngst mit dem Ludwig-Mülheims-</w:t>
      </w:r>
      <w:r w:rsidRPr="00DC6797">
        <w:rPr>
          <w:rFonts w:ascii="Georgia" w:hAnsi="Georgia"/>
        </w:rPr>
        <w:t>Preis 2016 für religiöse Dramatik ausgezeichnet.</w:t>
      </w:r>
      <w:r w:rsidR="001174DB">
        <w:rPr>
          <w:rFonts w:ascii="Georgia" w:hAnsi="Georgia"/>
        </w:rPr>
        <w:t xml:space="preserve"> Ihr erster Roman, „Ein Brautkleid aus Warschau“, erschienen im Herbst 2016, wurde von der Kritik gefeiert.</w:t>
      </w:r>
    </w:p>
    <w:p w:rsidR="00912926" w:rsidRPr="00912926" w:rsidRDefault="00E31C9A" w:rsidP="00192632">
      <w:pPr>
        <w:widowControl w:val="0"/>
        <w:spacing w:after="120" w:line="360" w:lineRule="auto"/>
        <w:jc w:val="both"/>
        <w:rPr>
          <w:rFonts w:ascii="Georgia" w:hAnsi="Georgia" w:cstheme="minorHAnsi"/>
          <w:b/>
          <w:sz w:val="28"/>
          <w:szCs w:val="28"/>
        </w:rPr>
      </w:pPr>
      <w:r>
        <w:rPr>
          <w:rFonts w:ascii="Georgia" w:hAnsi="Georgia" w:cs="Arial"/>
          <w:b/>
          <w:sz w:val="28"/>
          <w:szCs w:val="28"/>
        </w:rPr>
        <w:t xml:space="preserve">Markus </w:t>
      </w:r>
      <w:proofErr w:type="spellStart"/>
      <w:r>
        <w:rPr>
          <w:rFonts w:ascii="Georgia" w:hAnsi="Georgia" w:cs="Arial"/>
          <w:b/>
          <w:sz w:val="28"/>
          <w:szCs w:val="28"/>
        </w:rPr>
        <w:t>Kubesch</w:t>
      </w:r>
      <w:proofErr w:type="spellEnd"/>
    </w:p>
    <w:p w:rsidR="00A57F8B" w:rsidRPr="00010E85" w:rsidRDefault="00D91E8E" w:rsidP="00E31C9A">
      <w:pPr>
        <w:widowControl w:val="0"/>
        <w:spacing w:after="120" w:line="360" w:lineRule="auto"/>
        <w:jc w:val="both"/>
        <w:rPr>
          <w:rFonts w:ascii="Georgia" w:hAnsi="Georgia" w:cs="Arial"/>
        </w:rPr>
      </w:pPr>
      <w:r w:rsidRPr="00D91E8E">
        <w:rPr>
          <w:rFonts w:ascii="Georgia" w:hAnsi="Georgia" w:cs="Arial"/>
        </w:rPr>
        <w:t xml:space="preserve">Markus </w:t>
      </w:r>
      <w:proofErr w:type="spellStart"/>
      <w:r w:rsidRPr="00D91E8E">
        <w:rPr>
          <w:rFonts w:ascii="Georgia" w:hAnsi="Georgia" w:cs="Arial"/>
        </w:rPr>
        <w:t>Kubesch</w:t>
      </w:r>
      <w:proofErr w:type="spellEnd"/>
      <w:r w:rsidRPr="00D91E8E">
        <w:rPr>
          <w:rFonts w:ascii="Georgia" w:hAnsi="Georgia" w:cs="Arial"/>
        </w:rPr>
        <w:t xml:space="preserve"> wurde 1983 in Salzburg geboren, besuchte ein Musikgymnasium in Wien. 2006 schloss er ein Wirtschaftsstudium ab, 2012 ein Regiestudium am Mozarteum</w:t>
      </w:r>
      <w:r w:rsidR="001174DB">
        <w:rPr>
          <w:rFonts w:ascii="Georgia" w:hAnsi="Georgia" w:cs="Arial"/>
        </w:rPr>
        <w:t xml:space="preserve"> Salzburg</w:t>
      </w:r>
      <w:r w:rsidRPr="00D91E8E">
        <w:rPr>
          <w:rFonts w:ascii="Georgia" w:hAnsi="Georgia" w:cs="Arial"/>
        </w:rPr>
        <w:t>. Er war als Regieassistent am Düsseldorfer Schauspielhaus und am Theater Neumarkt in Zürich engagiert. Seit der Spielzeit 2013.2014 arbeitet er freischaffend</w:t>
      </w:r>
      <w:r w:rsidR="001174DB">
        <w:rPr>
          <w:rFonts w:ascii="Georgia" w:hAnsi="Georgia" w:cs="Arial"/>
        </w:rPr>
        <w:t xml:space="preserve"> als Regisseur</w:t>
      </w:r>
      <w:r w:rsidRPr="00D91E8E">
        <w:rPr>
          <w:rFonts w:ascii="Georgia" w:hAnsi="Georgia" w:cs="Arial"/>
        </w:rPr>
        <w:t>. Bisherige Arbeiten führten ihn ans Theater Neumarkt in Z</w:t>
      </w:r>
      <w:r w:rsidR="00B24843">
        <w:rPr>
          <w:rFonts w:ascii="Georgia" w:hAnsi="Georgia" w:cs="Arial"/>
        </w:rPr>
        <w:t>ürich, ans Konzert Theater Bern</w:t>
      </w:r>
      <w:r w:rsidRPr="00D91E8E">
        <w:rPr>
          <w:rFonts w:ascii="Georgia" w:hAnsi="Georgia" w:cs="Arial"/>
        </w:rPr>
        <w:t xml:space="preserve"> sowie in die </w:t>
      </w:r>
      <w:proofErr w:type="spellStart"/>
      <w:r w:rsidR="001174DB">
        <w:rPr>
          <w:rFonts w:ascii="Georgia" w:hAnsi="Georgia" w:cs="Arial"/>
        </w:rPr>
        <w:t>F</w:t>
      </w:r>
      <w:r w:rsidRPr="00D91E8E">
        <w:rPr>
          <w:rFonts w:ascii="Georgia" w:hAnsi="Georgia" w:cs="Arial"/>
        </w:rPr>
        <w:t>reie</w:t>
      </w:r>
      <w:proofErr w:type="spellEnd"/>
      <w:r w:rsidRPr="00D91E8E">
        <w:rPr>
          <w:rFonts w:ascii="Georgia" w:hAnsi="Georgia" w:cs="Arial"/>
        </w:rPr>
        <w:t xml:space="preserve"> Szene in Graz, München und Wien. Im Kollektiv </w:t>
      </w:r>
      <w:proofErr w:type="spellStart"/>
      <w:r w:rsidRPr="00D91E8E">
        <w:rPr>
          <w:rFonts w:ascii="Georgia" w:hAnsi="Georgia" w:cs="Arial"/>
        </w:rPr>
        <w:t>kubeSCHüssler</w:t>
      </w:r>
      <w:proofErr w:type="spellEnd"/>
      <w:r w:rsidRPr="00D91E8E">
        <w:rPr>
          <w:rFonts w:ascii="Georgia" w:hAnsi="Georgia" w:cs="Arial"/>
        </w:rPr>
        <w:t xml:space="preserve"> entwickelt</w:t>
      </w:r>
      <w:r w:rsidR="001174DB">
        <w:rPr>
          <w:rFonts w:ascii="Georgia" w:hAnsi="Georgia" w:cs="Arial"/>
        </w:rPr>
        <w:t>e</w:t>
      </w:r>
      <w:r w:rsidRPr="00D91E8E">
        <w:rPr>
          <w:rFonts w:ascii="Georgia" w:hAnsi="Georgia" w:cs="Arial"/>
        </w:rPr>
        <w:t xml:space="preserve"> er zusammen mit der Dramatikerin und Regisseurin Nora Schüssler eine Städte-übergreifende Serie von Arbeiten unter dem Übertitel </w:t>
      </w:r>
      <w:r w:rsidR="001174DB">
        <w:rPr>
          <w:rFonts w:ascii="Georgia" w:hAnsi="Georgia" w:cs="Arial"/>
        </w:rPr>
        <w:t>„</w:t>
      </w:r>
      <w:r w:rsidRPr="00D91E8E">
        <w:rPr>
          <w:rFonts w:ascii="Georgia" w:hAnsi="Georgia" w:cs="Arial"/>
        </w:rPr>
        <w:t>Ein Europäisches Märchen</w:t>
      </w:r>
      <w:r w:rsidR="001174DB">
        <w:rPr>
          <w:rFonts w:ascii="Georgia" w:hAnsi="Georgia" w:cs="Arial"/>
        </w:rPr>
        <w:t>“</w:t>
      </w:r>
      <w:r w:rsidRPr="00D91E8E">
        <w:rPr>
          <w:rFonts w:ascii="Georgia" w:hAnsi="Georgia" w:cs="Arial"/>
        </w:rPr>
        <w:t>.</w:t>
      </w:r>
    </w:p>
    <w:p w:rsidR="00E31C9A" w:rsidRPr="00912926" w:rsidRDefault="00E31C9A" w:rsidP="00E31C9A">
      <w:pPr>
        <w:widowControl w:val="0"/>
        <w:spacing w:after="120" w:line="360" w:lineRule="auto"/>
        <w:jc w:val="both"/>
        <w:rPr>
          <w:rFonts w:ascii="Georgia" w:hAnsi="Georgia" w:cstheme="minorHAnsi"/>
          <w:b/>
          <w:sz w:val="28"/>
          <w:szCs w:val="28"/>
        </w:rPr>
      </w:pPr>
      <w:r>
        <w:rPr>
          <w:rFonts w:ascii="Georgia" w:hAnsi="Georgia" w:cs="Arial"/>
          <w:b/>
          <w:sz w:val="28"/>
          <w:szCs w:val="28"/>
        </w:rPr>
        <w:t>Fredrik Jan Hofmann</w:t>
      </w:r>
    </w:p>
    <w:p w:rsidR="00511690" w:rsidRDefault="00E31C9A" w:rsidP="00B52DD0">
      <w:pPr>
        <w:widowControl w:val="0"/>
        <w:spacing w:after="120" w:line="360" w:lineRule="auto"/>
        <w:jc w:val="both"/>
        <w:rPr>
          <w:rFonts w:ascii="Georgia" w:hAnsi="Georgia"/>
        </w:rPr>
      </w:pPr>
      <w:r w:rsidRPr="00E31C9A">
        <w:rPr>
          <w:rFonts w:ascii="Georgia" w:hAnsi="Georgia"/>
        </w:rPr>
        <w:t>Fredrik Jan Hofmann wurde 1977 in Frankfurt am Main geboren. Er studierte Schauspiel a</w:t>
      </w:r>
      <w:r w:rsidR="00B24843">
        <w:rPr>
          <w:rFonts w:ascii="Georgia" w:hAnsi="Georgia"/>
        </w:rPr>
        <w:t>m Max Reinhardt Seminar in Wien</w:t>
      </w:r>
      <w:r w:rsidRPr="00E31C9A">
        <w:rPr>
          <w:rFonts w:ascii="Georgia" w:hAnsi="Georgia"/>
        </w:rPr>
        <w:t xml:space="preserve"> und war während dem Studium bereits am Staatstheater Mainz, am Théâtre National du Luxembourg und </w:t>
      </w:r>
      <w:r w:rsidR="001174DB">
        <w:rPr>
          <w:rFonts w:ascii="Georgia" w:hAnsi="Georgia"/>
        </w:rPr>
        <w:t>bei</w:t>
      </w:r>
      <w:r w:rsidR="001174DB" w:rsidRPr="00E31C9A">
        <w:rPr>
          <w:rFonts w:ascii="Georgia" w:hAnsi="Georgia"/>
        </w:rPr>
        <w:t xml:space="preserve"> </w:t>
      </w:r>
      <w:r w:rsidRPr="00E31C9A">
        <w:rPr>
          <w:rFonts w:ascii="Georgia" w:hAnsi="Georgia"/>
        </w:rPr>
        <w:t xml:space="preserve">den Ruhrfestspielen in Recklinghausen engagiert. Dem folgten Engagements am Theater Heidelberg und am Theater Aachen. </w:t>
      </w:r>
      <w:r w:rsidR="001174DB">
        <w:rPr>
          <w:rFonts w:ascii="Georgia" w:hAnsi="Georgia"/>
        </w:rPr>
        <w:t>Von</w:t>
      </w:r>
      <w:r w:rsidR="001174DB" w:rsidRPr="00E31C9A">
        <w:rPr>
          <w:rFonts w:ascii="Georgia" w:hAnsi="Georgia"/>
        </w:rPr>
        <w:t xml:space="preserve"> </w:t>
      </w:r>
      <w:r w:rsidRPr="00E31C9A">
        <w:rPr>
          <w:rFonts w:ascii="Georgia" w:hAnsi="Georgia"/>
        </w:rPr>
        <w:t xml:space="preserve">2009 </w:t>
      </w:r>
      <w:r w:rsidR="001174DB">
        <w:rPr>
          <w:rFonts w:ascii="Georgia" w:hAnsi="Georgia"/>
        </w:rPr>
        <w:t>bis 2015 arbeitete</w:t>
      </w:r>
      <w:r w:rsidR="001174DB" w:rsidRPr="00E31C9A">
        <w:rPr>
          <w:rFonts w:ascii="Georgia" w:hAnsi="Georgia"/>
        </w:rPr>
        <w:t xml:space="preserve"> </w:t>
      </w:r>
      <w:r w:rsidRPr="00E31C9A">
        <w:rPr>
          <w:rFonts w:ascii="Georgia" w:hAnsi="Georgia"/>
        </w:rPr>
        <w:t xml:space="preserve">er </w:t>
      </w:r>
      <w:r w:rsidR="001174DB">
        <w:rPr>
          <w:rFonts w:ascii="Georgia" w:hAnsi="Georgia"/>
        </w:rPr>
        <w:t xml:space="preserve">als </w:t>
      </w:r>
      <w:r w:rsidRPr="00E31C9A">
        <w:rPr>
          <w:rFonts w:ascii="Georgia" w:hAnsi="Georgia"/>
        </w:rPr>
        <w:t xml:space="preserve">freier Schauspieler am Theater St. Gallen, am Schauspielhaus Köln, am Theater Rampe und an der Oper Dortmund sowie in diversen Fernsehproduktionen. </w:t>
      </w:r>
      <w:r w:rsidR="00B24843">
        <w:rPr>
          <w:rFonts w:ascii="Georgia" w:hAnsi="Georgia"/>
        </w:rPr>
        <w:t>Seit</w:t>
      </w:r>
      <w:r w:rsidRPr="00E31C9A">
        <w:rPr>
          <w:rFonts w:ascii="Georgia" w:hAnsi="Georgia"/>
        </w:rPr>
        <w:t xml:space="preserve"> der Spielzeit 2015.2016 ist Fredrik Jan Hofmann festes Ensemblemitglied am Schauspielhaus Graz.</w:t>
      </w:r>
      <w:r w:rsidR="00A57F8B">
        <w:rPr>
          <w:rFonts w:ascii="Georgia" w:hAnsi="Georgia"/>
        </w:rPr>
        <w:t xml:space="preserve"> </w:t>
      </w:r>
      <w:r w:rsidR="00A57F8B" w:rsidRPr="00A57F8B">
        <w:rPr>
          <w:rFonts w:ascii="Georgia" w:hAnsi="Georgia"/>
        </w:rPr>
        <w:t xml:space="preserve">In der Spielzeit 2016.2017 ist </w:t>
      </w:r>
      <w:r w:rsidR="00B24843">
        <w:rPr>
          <w:rFonts w:ascii="Georgia" w:hAnsi="Georgia"/>
        </w:rPr>
        <w:t>er</w:t>
      </w:r>
      <w:r w:rsidR="00A57F8B" w:rsidRPr="00A57F8B">
        <w:rPr>
          <w:rFonts w:ascii="Georgia" w:hAnsi="Georgia"/>
        </w:rPr>
        <w:t xml:space="preserve"> </w:t>
      </w:r>
      <w:r w:rsidR="001174DB">
        <w:rPr>
          <w:rFonts w:ascii="Georgia" w:hAnsi="Georgia"/>
        </w:rPr>
        <w:t xml:space="preserve">u.a. </w:t>
      </w:r>
      <w:r w:rsidR="00A57F8B" w:rsidRPr="00A57F8B">
        <w:rPr>
          <w:rFonts w:ascii="Georgia" w:hAnsi="Georgia"/>
        </w:rPr>
        <w:t xml:space="preserve">in der Rolle des </w:t>
      </w:r>
      <w:proofErr w:type="spellStart"/>
      <w:r w:rsidR="00A57F8B" w:rsidRPr="00A57F8B">
        <w:rPr>
          <w:rFonts w:ascii="Georgia" w:hAnsi="Georgia"/>
        </w:rPr>
        <w:t>Ossip</w:t>
      </w:r>
      <w:proofErr w:type="spellEnd"/>
      <w:r w:rsidR="00A57F8B" w:rsidRPr="00A57F8B">
        <w:rPr>
          <w:rFonts w:ascii="Georgia" w:hAnsi="Georgia"/>
        </w:rPr>
        <w:t xml:space="preserve"> in „Der Revisor“ von Nikolaj Gogol in der Regie von Stephan Rottkamp </w:t>
      </w:r>
      <w:r w:rsidR="001174DB">
        <w:rPr>
          <w:rFonts w:ascii="Georgia" w:hAnsi="Georgia"/>
        </w:rPr>
        <w:t>und</w:t>
      </w:r>
      <w:r w:rsidR="00A57F8B" w:rsidRPr="00A57F8B">
        <w:rPr>
          <w:rFonts w:ascii="Georgia" w:hAnsi="Georgia"/>
        </w:rPr>
        <w:t xml:space="preserve"> in „Secondhand-Zeit“ von Swetlana </w:t>
      </w:r>
      <w:proofErr w:type="spellStart"/>
      <w:r w:rsidR="00A57F8B" w:rsidRPr="00A57F8B">
        <w:rPr>
          <w:rFonts w:ascii="Georgia" w:hAnsi="Georgia"/>
        </w:rPr>
        <w:t>Alexijewitsch</w:t>
      </w:r>
      <w:proofErr w:type="spellEnd"/>
      <w:r w:rsidR="00A57F8B" w:rsidRPr="00A57F8B">
        <w:rPr>
          <w:rFonts w:ascii="Georgia" w:hAnsi="Georgia"/>
        </w:rPr>
        <w:t xml:space="preserve"> in der Regie von Alia </w:t>
      </w:r>
      <w:proofErr w:type="spellStart"/>
      <w:r w:rsidR="00A57F8B" w:rsidRPr="00A57F8B">
        <w:rPr>
          <w:rFonts w:ascii="Georgia" w:hAnsi="Georgia"/>
        </w:rPr>
        <w:t>Luque</w:t>
      </w:r>
      <w:proofErr w:type="spellEnd"/>
      <w:r w:rsidR="001174DB">
        <w:rPr>
          <w:rFonts w:ascii="Georgia" w:hAnsi="Georgia"/>
        </w:rPr>
        <w:t xml:space="preserve"> zu erleben.</w:t>
      </w:r>
    </w:p>
    <w:p w:rsidR="00BC6459" w:rsidRPr="005F52CD" w:rsidRDefault="00BC6459" w:rsidP="005F52CD">
      <w:pPr>
        <w:rPr>
          <w:rFonts w:ascii="Georgia" w:hAnsi="Georgia"/>
          <w:sz w:val="2"/>
        </w:rPr>
      </w:pPr>
    </w:p>
    <w:sectPr w:rsidR="00BC6459" w:rsidRPr="005F52CD" w:rsidSect="00912926">
      <w:headerReference w:type="default" r:id="rId6"/>
      <w:foot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23F8" w:rsidRDefault="008B23F8" w:rsidP="00B85588">
      <w:pPr>
        <w:spacing w:after="0" w:line="240" w:lineRule="auto"/>
      </w:pPr>
      <w:r>
        <w:separator/>
      </w:r>
    </w:p>
  </w:endnote>
  <w:endnote w:type="continuationSeparator" w:id="0">
    <w:p w:rsidR="008B23F8" w:rsidRDefault="008B23F8" w:rsidP="00B85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Frutiger 45 Light">
    <w:altName w:val="Cambri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ZwoPro-Light">
    <w:altName w:val="Arial"/>
    <w:panose1 w:val="00000000000000000000"/>
    <w:charset w:val="EE"/>
    <w:family w:val="swiss"/>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6303" w:rsidRPr="00417A2D" w:rsidRDefault="00417A2D" w:rsidP="00417A2D">
    <w:pPr>
      <w:pStyle w:val="Fuzeile"/>
      <w:tabs>
        <w:tab w:val="clear" w:pos="9072"/>
        <w:tab w:val="left" w:pos="8280"/>
        <w:tab w:val="right" w:pos="9900"/>
      </w:tabs>
      <w:ind w:left="-851" w:right="-491"/>
      <w:jc w:val="center"/>
    </w:pPr>
    <w:r>
      <w:rPr>
        <w:noProof/>
        <w:lang w:val="de-DE" w:eastAsia="de-DE"/>
      </w:rPr>
      <w:drawing>
        <wp:inline distT="0" distB="0" distL="0" distR="0">
          <wp:extent cx="1905000" cy="457933"/>
          <wp:effectExtent l="0" t="0" r="0" b="0"/>
          <wp:docPr id="2" name="Grafik 2" descr="C:\Users\martina.maier\AppData\Local\Microsoft\Windows\Temporary Internet Files\Content.Word\DGSlogo_katholischekirchesteiermark(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tina.maier\AppData\Local\Microsoft\Windows\Temporary Internet Files\Content.Word\DGSlogo_katholischekirchesteiermark(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5000" cy="457933"/>
                  </a:xfrm>
                  <a:prstGeom prst="rect">
                    <a:avLst/>
                  </a:prstGeom>
                  <a:noFill/>
                  <a:ln>
                    <a:noFill/>
                  </a:ln>
                </pic:spPr>
              </pic:pic>
            </a:graphicData>
          </a:graphic>
        </wp:inline>
      </w:drawing>
    </w:r>
    <w:r>
      <w:rPr>
        <w:rFonts w:ascii="Arial" w:eastAsia="Arial Unicode MS" w:hAnsi="Arial" w:cs="Arial"/>
        <w:color w:val="000000"/>
        <w:sz w:val="14"/>
        <w:szCs w:val="14"/>
      </w:rPr>
      <w:t xml:space="preserve">        </w:t>
    </w:r>
    <w:r>
      <w:rPr>
        <w:noProof/>
        <w:lang w:val="de-DE" w:eastAsia="de-DE"/>
      </w:rPr>
      <w:drawing>
        <wp:inline distT="0" distB="0" distL="0" distR="0" wp14:anchorId="74D47E44" wp14:editId="16FCF21D">
          <wp:extent cx="619125" cy="447780"/>
          <wp:effectExtent l="0" t="0" r="0" b="9525"/>
          <wp:docPr id="1" name="Grafik 1" descr="C:\Users\martina.maier\AppData\Local\Microsoft\Windows\Temporary Internet Files\Content.Word\Logo_KatholischeStadtkircheGraz_Da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a.maier\AppData\Local\Microsoft\Windows\Temporary Internet Files\Content.Word\Logo_KatholischeStadtkircheGraz_Dach.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3061" cy="457860"/>
                  </a:xfrm>
                  <a:prstGeom prst="rect">
                    <a:avLst/>
                  </a:prstGeom>
                  <a:noFill/>
                  <a:ln>
                    <a:noFill/>
                  </a:ln>
                </pic:spPr>
              </pic:pic>
            </a:graphicData>
          </a:graphic>
        </wp:inline>
      </w:drawing>
    </w:r>
    <w:r>
      <w:rPr>
        <w:rFonts w:ascii="Arial" w:eastAsia="Arial Unicode MS" w:hAnsi="Arial" w:cs="Arial"/>
        <w:color w:val="000000"/>
        <w:sz w:val="14"/>
        <w:szCs w:val="14"/>
      </w:rPr>
      <w:t xml:space="preserve">       </w:t>
    </w:r>
    <w:r>
      <w:rPr>
        <w:noProof/>
        <w:lang w:val="de-DE" w:eastAsia="de-DE"/>
      </w:rPr>
      <w:drawing>
        <wp:inline distT="0" distB="0" distL="0" distR="0">
          <wp:extent cx="1371600" cy="617674"/>
          <wp:effectExtent l="0" t="0" r="0" b="0"/>
          <wp:docPr id="3" name="Grafik 3" descr="C:\Users\martina.maier\AppData\Local\Microsoft\Windows\Temporary Internet Files\Content.Word\logo_evang_stmk (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tina.maier\AppData\Local\Microsoft\Windows\Temporary Internet Files\Content.Word\logo_evang_stmk (003).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71600" cy="617674"/>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23F8" w:rsidRDefault="008B23F8" w:rsidP="00B85588">
      <w:pPr>
        <w:spacing w:after="0" w:line="240" w:lineRule="auto"/>
      </w:pPr>
      <w:r>
        <w:separator/>
      </w:r>
    </w:p>
  </w:footnote>
  <w:footnote w:type="continuationSeparator" w:id="0">
    <w:p w:rsidR="008B23F8" w:rsidRDefault="008B23F8" w:rsidP="00B855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6303" w:rsidRDefault="00916135" w:rsidP="00916135">
    <w:pPr>
      <w:pStyle w:val="Kopfzeile"/>
      <w:tabs>
        <w:tab w:val="right" w:pos="3402"/>
      </w:tabs>
      <w:jc w:val="center"/>
    </w:pPr>
    <w:r>
      <w:tab/>
    </w:r>
    <w:r w:rsidR="00866303">
      <w:rPr>
        <w:noProof/>
        <w:lang w:val="de-DE" w:eastAsia="de-DE"/>
      </w:rPr>
      <w:drawing>
        <wp:inline distT="0" distB="0" distL="0" distR="0" wp14:anchorId="25B12435" wp14:editId="17C6DBB9">
          <wp:extent cx="1938327" cy="714375"/>
          <wp:effectExtent l="0" t="0" r="5080" b="0"/>
          <wp:docPr id="158" name="Grafik 158" descr="Z:\3_Marketing\Druckerzeugnisse _weitere\Logos\Logos 15_16\SHG_logo_neu\SHG_logo_neu\web\jpg\SHG_logo_blau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3_Marketing\Druckerzeugnisse _weitere\Logos\Logos 15_16\SHG_logo_neu\SHG_logo_neu\web\jpg\SHG_logo_blau_rg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0362" cy="715125"/>
                  </a:xfrm>
                  <a:prstGeom prst="rect">
                    <a:avLst/>
                  </a:prstGeom>
                  <a:noFill/>
                  <a:ln>
                    <a:noFill/>
                  </a:ln>
                </pic:spPr>
              </pic:pic>
            </a:graphicData>
          </a:graphic>
        </wp:inline>
      </w:drawing>
    </w:r>
  </w:p>
  <w:p w:rsidR="00866303" w:rsidRDefault="00866303">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2B4"/>
    <w:rsid w:val="00010E85"/>
    <w:rsid w:val="00063D0B"/>
    <w:rsid w:val="00082934"/>
    <w:rsid w:val="000A3F70"/>
    <w:rsid w:val="000C07E8"/>
    <w:rsid w:val="000C7895"/>
    <w:rsid w:val="000E1B04"/>
    <w:rsid w:val="001174DB"/>
    <w:rsid w:val="00126D06"/>
    <w:rsid w:val="00143DA6"/>
    <w:rsid w:val="00150C6F"/>
    <w:rsid w:val="00192632"/>
    <w:rsid w:val="001A370B"/>
    <w:rsid w:val="001B0995"/>
    <w:rsid w:val="001C0F04"/>
    <w:rsid w:val="001E4FCC"/>
    <w:rsid w:val="0022700B"/>
    <w:rsid w:val="002305BA"/>
    <w:rsid w:val="002506E9"/>
    <w:rsid w:val="002942FC"/>
    <w:rsid w:val="002A1C06"/>
    <w:rsid w:val="002A603F"/>
    <w:rsid w:val="002C2C90"/>
    <w:rsid w:val="002D47A5"/>
    <w:rsid w:val="002F2755"/>
    <w:rsid w:val="00303EA1"/>
    <w:rsid w:val="00341FF1"/>
    <w:rsid w:val="00344F6D"/>
    <w:rsid w:val="0034574D"/>
    <w:rsid w:val="00362CE4"/>
    <w:rsid w:val="003672B4"/>
    <w:rsid w:val="00395877"/>
    <w:rsid w:val="003B0C1B"/>
    <w:rsid w:val="003C54F6"/>
    <w:rsid w:val="004119E2"/>
    <w:rsid w:val="004128FA"/>
    <w:rsid w:val="00417A2D"/>
    <w:rsid w:val="00422ACD"/>
    <w:rsid w:val="004308BA"/>
    <w:rsid w:val="0049659C"/>
    <w:rsid w:val="004D760C"/>
    <w:rsid w:val="004E2BD8"/>
    <w:rsid w:val="00511690"/>
    <w:rsid w:val="005545F9"/>
    <w:rsid w:val="0056506B"/>
    <w:rsid w:val="00571EE7"/>
    <w:rsid w:val="005A40DC"/>
    <w:rsid w:val="005B0A7F"/>
    <w:rsid w:val="005B0C23"/>
    <w:rsid w:val="005C72C0"/>
    <w:rsid w:val="005D5BEF"/>
    <w:rsid w:val="005F52CD"/>
    <w:rsid w:val="005F598C"/>
    <w:rsid w:val="005F7F7B"/>
    <w:rsid w:val="00625055"/>
    <w:rsid w:val="00641843"/>
    <w:rsid w:val="00664484"/>
    <w:rsid w:val="006853E1"/>
    <w:rsid w:val="006D47A6"/>
    <w:rsid w:val="006E06AE"/>
    <w:rsid w:val="006E5167"/>
    <w:rsid w:val="006E51B6"/>
    <w:rsid w:val="007068AA"/>
    <w:rsid w:val="007074D4"/>
    <w:rsid w:val="0075191C"/>
    <w:rsid w:val="0076245E"/>
    <w:rsid w:val="00765304"/>
    <w:rsid w:val="007F3369"/>
    <w:rsid w:val="007F48CC"/>
    <w:rsid w:val="00810A82"/>
    <w:rsid w:val="00830969"/>
    <w:rsid w:val="00866303"/>
    <w:rsid w:val="00877F0F"/>
    <w:rsid w:val="008A4570"/>
    <w:rsid w:val="008B23F8"/>
    <w:rsid w:val="008C6E29"/>
    <w:rsid w:val="008E281D"/>
    <w:rsid w:val="008E4344"/>
    <w:rsid w:val="00912926"/>
    <w:rsid w:val="009135B4"/>
    <w:rsid w:val="00916135"/>
    <w:rsid w:val="00921503"/>
    <w:rsid w:val="0093767B"/>
    <w:rsid w:val="00972CD9"/>
    <w:rsid w:val="00986F05"/>
    <w:rsid w:val="009A6D82"/>
    <w:rsid w:val="009A7999"/>
    <w:rsid w:val="009B33E6"/>
    <w:rsid w:val="009B47A7"/>
    <w:rsid w:val="009E716B"/>
    <w:rsid w:val="00A0613B"/>
    <w:rsid w:val="00A30359"/>
    <w:rsid w:val="00A314F8"/>
    <w:rsid w:val="00A4198F"/>
    <w:rsid w:val="00A43C52"/>
    <w:rsid w:val="00A57F8B"/>
    <w:rsid w:val="00A734C5"/>
    <w:rsid w:val="00A830A8"/>
    <w:rsid w:val="00AB2854"/>
    <w:rsid w:val="00AD7664"/>
    <w:rsid w:val="00AE6C84"/>
    <w:rsid w:val="00AF5F88"/>
    <w:rsid w:val="00B026C4"/>
    <w:rsid w:val="00B10891"/>
    <w:rsid w:val="00B24843"/>
    <w:rsid w:val="00B26C08"/>
    <w:rsid w:val="00B278E2"/>
    <w:rsid w:val="00B52DD0"/>
    <w:rsid w:val="00B6797D"/>
    <w:rsid w:val="00B77E0B"/>
    <w:rsid w:val="00B833F7"/>
    <w:rsid w:val="00B85588"/>
    <w:rsid w:val="00B905B6"/>
    <w:rsid w:val="00B979B1"/>
    <w:rsid w:val="00BC15AF"/>
    <w:rsid w:val="00BC6459"/>
    <w:rsid w:val="00BD0447"/>
    <w:rsid w:val="00BD5115"/>
    <w:rsid w:val="00BF7955"/>
    <w:rsid w:val="00C44A68"/>
    <w:rsid w:val="00C53D33"/>
    <w:rsid w:val="00C57617"/>
    <w:rsid w:val="00C7417F"/>
    <w:rsid w:val="00C86BD4"/>
    <w:rsid w:val="00C93A78"/>
    <w:rsid w:val="00C96C1F"/>
    <w:rsid w:val="00C9785C"/>
    <w:rsid w:val="00CC4563"/>
    <w:rsid w:val="00CE4477"/>
    <w:rsid w:val="00D017FF"/>
    <w:rsid w:val="00D176A3"/>
    <w:rsid w:val="00D31BF1"/>
    <w:rsid w:val="00D376EF"/>
    <w:rsid w:val="00D456C2"/>
    <w:rsid w:val="00D91E8E"/>
    <w:rsid w:val="00DC19F4"/>
    <w:rsid w:val="00DC6797"/>
    <w:rsid w:val="00DC67D3"/>
    <w:rsid w:val="00DD5172"/>
    <w:rsid w:val="00E31C9A"/>
    <w:rsid w:val="00E34765"/>
    <w:rsid w:val="00E462B4"/>
    <w:rsid w:val="00E5227C"/>
    <w:rsid w:val="00E57958"/>
    <w:rsid w:val="00E92E1A"/>
    <w:rsid w:val="00EA752B"/>
    <w:rsid w:val="00EF5A80"/>
    <w:rsid w:val="00F229ED"/>
    <w:rsid w:val="00F25BB8"/>
    <w:rsid w:val="00F53DBE"/>
    <w:rsid w:val="00FD642E"/>
    <w:rsid w:val="00FE4B20"/>
  </w:rsids>
  <m:mathPr>
    <m:mathFont m:val="Cambria Math"/>
    <m:brkBin m:val="before"/>
    <m:brkBinSub m:val="--"/>
    <m:smallFrac m:val="0"/>
    <m:dispDef/>
    <m:lMargin m:val="0"/>
    <m:rMargin m:val="0"/>
    <m:defJc m:val="centerGroup"/>
    <m:wrapIndent m:val="1440"/>
    <m:intLim m:val="subSup"/>
    <m:naryLim m:val="undOvr"/>
  </m:mathPr>
  <w:themeFontLang w:val="de-AT"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3DF79F5"/>
  <w15:docId w15:val="{5070BF19-C8FF-4286-B508-7B29686B4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link w:val="berschrift1Zchn"/>
    <w:qFormat/>
    <w:rsid w:val="00912926"/>
    <w:pPr>
      <w:spacing w:before="100" w:beforeAutospacing="1" w:after="100" w:afterAutospacing="1" w:line="240" w:lineRule="auto"/>
      <w:outlineLvl w:val="0"/>
    </w:pPr>
    <w:rPr>
      <w:rFonts w:ascii="Arial Narrow" w:eastAsia="Times New Roman" w:hAnsi="Arial Narrow" w:cs="Times New Roman"/>
      <w:b/>
      <w:bCs/>
      <w:kern w:val="36"/>
      <w:sz w:val="28"/>
      <w:szCs w:val="28"/>
    </w:rPr>
  </w:style>
  <w:style w:type="paragraph" w:styleId="berschrift2">
    <w:name w:val="heading 2"/>
    <w:basedOn w:val="Standard"/>
    <w:next w:val="Standard"/>
    <w:link w:val="berschrift2Zchn"/>
    <w:qFormat/>
    <w:rsid w:val="00912926"/>
    <w:pPr>
      <w:keepNext/>
      <w:spacing w:after="0" w:line="240" w:lineRule="auto"/>
      <w:outlineLvl w:val="1"/>
    </w:pPr>
    <w:rPr>
      <w:rFonts w:ascii="Frutiger 45 Light" w:eastAsia="Times New Roman" w:hAnsi="Frutiger 45 Light" w:cs="Times New Roman"/>
      <w:b/>
      <w:bCs/>
      <w:szCs w:val="20"/>
      <w:lang w:val="de-DE" w:eastAsia="de-DE"/>
    </w:rPr>
  </w:style>
  <w:style w:type="paragraph" w:styleId="berschrift3">
    <w:name w:val="heading 3"/>
    <w:basedOn w:val="Standard"/>
    <w:next w:val="Standard"/>
    <w:link w:val="berschrift3Zchn"/>
    <w:uiPriority w:val="9"/>
    <w:semiHidden/>
    <w:unhideWhenUsed/>
    <w:qFormat/>
    <w:rsid w:val="00B6797D"/>
    <w:pPr>
      <w:keepNext/>
      <w:keepLines/>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qFormat/>
    <w:rsid w:val="00912926"/>
    <w:pPr>
      <w:keepNext/>
      <w:spacing w:after="100" w:line="240" w:lineRule="auto"/>
      <w:ind w:left="-779"/>
      <w:outlineLvl w:val="3"/>
    </w:pPr>
    <w:rPr>
      <w:rFonts w:ascii="Frutiger 45 Light" w:eastAsia="Times New Roman" w:hAnsi="Frutiger 45 Light" w:cs="Times New Roman"/>
      <w:sz w:val="24"/>
      <w:szCs w:val="20"/>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8558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85588"/>
  </w:style>
  <w:style w:type="paragraph" w:styleId="Fuzeile">
    <w:name w:val="footer"/>
    <w:basedOn w:val="Standard"/>
    <w:link w:val="FuzeileZchn"/>
    <w:unhideWhenUsed/>
    <w:rsid w:val="00B85588"/>
    <w:pPr>
      <w:tabs>
        <w:tab w:val="center" w:pos="4536"/>
        <w:tab w:val="right" w:pos="9072"/>
      </w:tabs>
      <w:spacing w:after="0" w:line="240" w:lineRule="auto"/>
    </w:pPr>
  </w:style>
  <w:style w:type="character" w:customStyle="1" w:styleId="FuzeileZchn">
    <w:name w:val="Fußzeile Zchn"/>
    <w:basedOn w:val="Absatz-Standardschriftart"/>
    <w:link w:val="Fuzeile"/>
    <w:rsid w:val="00B85588"/>
  </w:style>
  <w:style w:type="paragraph" w:styleId="Sprechblasentext">
    <w:name w:val="Balloon Text"/>
    <w:basedOn w:val="Standard"/>
    <w:link w:val="SprechblasentextZchn"/>
    <w:uiPriority w:val="99"/>
    <w:semiHidden/>
    <w:unhideWhenUsed/>
    <w:rsid w:val="00B85588"/>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85588"/>
    <w:rPr>
      <w:rFonts w:ascii="Tahoma" w:hAnsi="Tahoma" w:cs="Tahoma"/>
      <w:sz w:val="16"/>
      <w:szCs w:val="16"/>
    </w:rPr>
  </w:style>
  <w:style w:type="table" w:styleId="Tabellenraster">
    <w:name w:val="Table Grid"/>
    <w:basedOn w:val="NormaleTabelle"/>
    <w:uiPriority w:val="59"/>
    <w:rsid w:val="00DC19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
    <w:name w:val="Überschrift 1 Zchn"/>
    <w:basedOn w:val="Absatz-Standardschriftart"/>
    <w:link w:val="berschrift1"/>
    <w:rsid w:val="00912926"/>
    <w:rPr>
      <w:rFonts w:ascii="Arial Narrow" w:eastAsia="Times New Roman" w:hAnsi="Arial Narrow" w:cs="Times New Roman"/>
      <w:b/>
      <w:bCs/>
      <w:kern w:val="36"/>
      <w:sz w:val="28"/>
      <w:szCs w:val="28"/>
    </w:rPr>
  </w:style>
  <w:style w:type="character" w:customStyle="1" w:styleId="berschrift2Zchn">
    <w:name w:val="Überschrift 2 Zchn"/>
    <w:basedOn w:val="Absatz-Standardschriftart"/>
    <w:link w:val="berschrift2"/>
    <w:rsid w:val="00912926"/>
    <w:rPr>
      <w:rFonts w:ascii="Frutiger 45 Light" w:eastAsia="Times New Roman" w:hAnsi="Frutiger 45 Light" w:cs="Times New Roman"/>
      <w:b/>
      <w:bCs/>
      <w:szCs w:val="20"/>
      <w:lang w:val="de-DE" w:eastAsia="de-DE"/>
    </w:rPr>
  </w:style>
  <w:style w:type="character" w:customStyle="1" w:styleId="berschrift4Zchn">
    <w:name w:val="Überschrift 4 Zchn"/>
    <w:basedOn w:val="Absatz-Standardschriftart"/>
    <w:link w:val="berschrift4"/>
    <w:rsid w:val="00912926"/>
    <w:rPr>
      <w:rFonts w:ascii="Frutiger 45 Light" w:eastAsia="Times New Roman" w:hAnsi="Frutiger 45 Light" w:cs="Times New Roman"/>
      <w:sz w:val="24"/>
      <w:szCs w:val="20"/>
      <w:lang w:val="de-DE" w:eastAsia="de-DE"/>
    </w:rPr>
  </w:style>
  <w:style w:type="character" w:styleId="Hyperlink">
    <w:name w:val="Hyperlink"/>
    <w:basedOn w:val="Absatz-Standardschriftart"/>
    <w:rsid w:val="00912926"/>
    <w:rPr>
      <w:color w:val="0000FF"/>
      <w:u w:val="single"/>
    </w:rPr>
  </w:style>
  <w:style w:type="character" w:customStyle="1" w:styleId="berschrift3Zchn">
    <w:name w:val="Überschrift 3 Zchn"/>
    <w:basedOn w:val="Absatz-Standardschriftart"/>
    <w:link w:val="berschrift3"/>
    <w:uiPriority w:val="9"/>
    <w:semiHidden/>
    <w:rsid w:val="00B6797D"/>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08775">
      <w:bodyDiv w:val="1"/>
      <w:marLeft w:val="0"/>
      <w:marRight w:val="0"/>
      <w:marTop w:val="0"/>
      <w:marBottom w:val="0"/>
      <w:divBdr>
        <w:top w:val="none" w:sz="0" w:space="0" w:color="auto"/>
        <w:left w:val="none" w:sz="0" w:space="0" w:color="auto"/>
        <w:bottom w:val="none" w:sz="0" w:space="0" w:color="auto"/>
        <w:right w:val="none" w:sz="0" w:space="0" w:color="auto"/>
      </w:divBdr>
    </w:div>
    <w:div w:id="116609740">
      <w:bodyDiv w:val="1"/>
      <w:marLeft w:val="0"/>
      <w:marRight w:val="0"/>
      <w:marTop w:val="0"/>
      <w:marBottom w:val="0"/>
      <w:divBdr>
        <w:top w:val="none" w:sz="0" w:space="0" w:color="auto"/>
        <w:left w:val="none" w:sz="0" w:space="0" w:color="auto"/>
        <w:bottom w:val="none" w:sz="0" w:space="0" w:color="auto"/>
        <w:right w:val="none" w:sz="0" w:space="0" w:color="auto"/>
      </w:divBdr>
      <w:divsChild>
        <w:div w:id="996223856">
          <w:marLeft w:val="0"/>
          <w:marRight w:val="0"/>
          <w:marTop w:val="0"/>
          <w:marBottom w:val="0"/>
          <w:divBdr>
            <w:top w:val="none" w:sz="0" w:space="0" w:color="auto"/>
            <w:left w:val="none" w:sz="0" w:space="0" w:color="auto"/>
            <w:bottom w:val="none" w:sz="0" w:space="0" w:color="auto"/>
            <w:right w:val="none" w:sz="0" w:space="0" w:color="auto"/>
          </w:divBdr>
        </w:div>
      </w:divsChild>
    </w:div>
    <w:div w:id="161555744">
      <w:bodyDiv w:val="1"/>
      <w:marLeft w:val="0"/>
      <w:marRight w:val="0"/>
      <w:marTop w:val="0"/>
      <w:marBottom w:val="0"/>
      <w:divBdr>
        <w:top w:val="none" w:sz="0" w:space="0" w:color="auto"/>
        <w:left w:val="none" w:sz="0" w:space="0" w:color="auto"/>
        <w:bottom w:val="none" w:sz="0" w:space="0" w:color="auto"/>
        <w:right w:val="none" w:sz="0" w:space="0" w:color="auto"/>
      </w:divBdr>
      <w:divsChild>
        <w:div w:id="279192432">
          <w:marLeft w:val="0"/>
          <w:marRight w:val="0"/>
          <w:marTop w:val="0"/>
          <w:marBottom w:val="0"/>
          <w:divBdr>
            <w:top w:val="none" w:sz="0" w:space="0" w:color="auto"/>
            <w:left w:val="none" w:sz="0" w:space="0" w:color="auto"/>
            <w:bottom w:val="none" w:sz="0" w:space="0" w:color="auto"/>
            <w:right w:val="none" w:sz="0" w:space="0" w:color="auto"/>
          </w:divBdr>
        </w:div>
      </w:divsChild>
    </w:div>
    <w:div w:id="167067181">
      <w:bodyDiv w:val="1"/>
      <w:marLeft w:val="0"/>
      <w:marRight w:val="0"/>
      <w:marTop w:val="0"/>
      <w:marBottom w:val="0"/>
      <w:divBdr>
        <w:top w:val="none" w:sz="0" w:space="0" w:color="auto"/>
        <w:left w:val="none" w:sz="0" w:space="0" w:color="auto"/>
        <w:bottom w:val="none" w:sz="0" w:space="0" w:color="auto"/>
        <w:right w:val="none" w:sz="0" w:space="0" w:color="auto"/>
      </w:divBdr>
      <w:divsChild>
        <w:div w:id="2117364153">
          <w:marLeft w:val="0"/>
          <w:marRight w:val="0"/>
          <w:marTop w:val="0"/>
          <w:marBottom w:val="0"/>
          <w:divBdr>
            <w:top w:val="none" w:sz="0" w:space="0" w:color="auto"/>
            <w:left w:val="none" w:sz="0" w:space="0" w:color="auto"/>
            <w:bottom w:val="none" w:sz="0" w:space="0" w:color="auto"/>
            <w:right w:val="none" w:sz="0" w:space="0" w:color="auto"/>
          </w:divBdr>
        </w:div>
      </w:divsChild>
    </w:div>
    <w:div w:id="202904920">
      <w:bodyDiv w:val="1"/>
      <w:marLeft w:val="0"/>
      <w:marRight w:val="0"/>
      <w:marTop w:val="0"/>
      <w:marBottom w:val="0"/>
      <w:divBdr>
        <w:top w:val="none" w:sz="0" w:space="0" w:color="auto"/>
        <w:left w:val="none" w:sz="0" w:space="0" w:color="auto"/>
        <w:bottom w:val="none" w:sz="0" w:space="0" w:color="auto"/>
        <w:right w:val="none" w:sz="0" w:space="0" w:color="auto"/>
      </w:divBdr>
    </w:div>
    <w:div w:id="376470520">
      <w:bodyDiv w:val="1"/>
      <w:marLeft w:val="0"/>
      <w:marRight w:val="0"/>
      <w:marTop w:val="0"/>
      <w:marBottom w:val="0"/>
      <w:divBdr>
        <w:top w:val="none" w:sz="0" w:space="0" w:color="auto"/>
        <w:left w:val="none" w:sz="0" w:space="0" w:color="auto"/>
        <w:bottom w:val="none" w:sz="0" w:space="0" w:color="auto"/>
        <w:right w:val="none" w:sz="0" w:space="0" w:color="auto"/>
      </w:divBdr>
      <w:divsChild>
        <w:div w:id="1019354615">
          <w:marLeft w:val="0"/>
          <w:marRight w:val="0"/>
          <w:marTop w:val="0"/>
          <w:marBottom w:val="0"/>
          <w:divBdr>
            <w:top w:val="none" w:sz="0" w:space="0" w:color="auto"/>
            <w:left w:val="none" w:sz="0" w:space="0" w:color="auto"/>
            <w:bottom w:val="none" w:sz="0" w:space="0" w:color="auto"/>
            <w:right w:val="none" w:sz="0" w:space="0" w:color="auto"/>
          </w:divBdr>
        </w:div>
      </w:divsChild>
    </w:div>
    <w:div w:id="376586538">
      <w:bodyDiv w:val="1"/>
      <w:marLeft w:val="0"/>
      <w:marRight w:val="0"/>
      <w:marTop w:val="0"/>
      <w:marBottom w:val="0"/>
      <w:divBdr>
        <w:top w:val="none" w:sz="0" w:space="0" w:color="auto"/>
        <w:left w:val="none" w:sz="0" w:space="0" w:color="auto"/>
        <w:bottom w:val="none" w:sz="0" w:space="0" w:color="auto"/>
        <w:right w:val="none" w:sz="0" w:space="0" w:color="auto"/>
      </w:divBdr>
      <w:divsChild>
        <w:div w:id="766577208">
          <w:marLeft w:val="0"/>
          <w:marRight w:val="0"/>
          <w:marTop w:val="0"/>
          <w:marBottom w:val="0"/>
          <w:divBdr>
            <w:top w:val="none" w:sz="0" w:space="0" w:color="auto"/>
            <w:left w:val="none" w:sz="0" w:space="0" w:color="auto"/>
            <w:bottom w:val="none" w:sz="0" w:space="0" w:color="auto"/>
            <w:right w:val="none" w:sz="0" w:space="0" w:color="auto"/>
          </w:divBdr>
          <w:divsChild>
            <w:div w:id="200123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737000">
      <w:bodyDiv w:val="1"/>
      <w:marLeft w:val="0"/>
      <w:marRight w:val="0"/>
      <w:marTop w:val="0"/>
      <w:marBottom w:val="0"/>
      <w:divBdr>
        <w:top w:val="none" w:sz="0" w:space="0" w:color="auto"/>
        <w:left w:val="none" w:sz="0" w:space="0" w:color="auto"/>
        <w:bottom w:val="none" w:sz="0" w:space="0" w:color="auto"/>
        <w:right w:val="none" w:sz="0" w:space="0" w:color="auto"/>
      </w:divBdr>
      <w:divsChild>
        <w:div w:id="882063131">
          <w:marLeft w:val="0"/>
          <w:marRight w:val="0"/>
          <w:marTop w:val="0"/>
          <w:marBottom w:val="0"/>
          <w:divBdr>
            <w:top w:val="none" w:sz="0" w:space="0" w:color="auto"/>
            <w:left w:val="none" w:sz="0" w:space="0" w:color="auto"/>
            <w:bottom w:val="none" w:sz="0" w:space="0" w:color="auto"/>
            <w:right w:val="none" w:sz="0" w:space="0" w:color="auto"/>
          </w:divBdr>
        </w:div>
      </w:divsChild>
    </w:div>
    <w:div w:id="466898433">
      <w:bodyDiv w:val="1"/>
      <w:marLeft w:val="0"/>
      <w:marRight w:val="0"/>
      <w:marTop w:val="0"/>
      <w:marBottom w:val="0"/>
      <w:divBdr>
        <w:top w:val="none" w:sz="0" w:space="0" w:color="auto"/>
        <w:left w:val="none" w:sz="0" w:space="0" w:color="auto"/>
        <w:bottom w:val="none" w:sz="0" w:space="0" w:color="auto"/>
        <w:right w:val="none" w:sz="0" w:space="0" w:color="auto"/>
      </w:divBdr>
    </w:div>
    <w:div w:id="563488489">
      <w:bodyDiv w:val="1"/>
      <w:marLeft w:val="0"/>
      <w:marRight w:val="0"/>
      <w:marTop w:val="0"/>
      <w:marBottom w:val="0"/>
      <w:divBdr>
        <w:top w:val="none" w:sz="0" w:space="0" w:color="auto"/>
        <w:left w:val="none" w:sz="0" w:space="0" w:color="auto"/>
        <w:bottom w:val="none" w:sz="0" w:space="0" w:color="auto"/>
        <w:right w:val="none" w:sz="0" w:space="0" w:color="auto"/>
      </w:divBdr>
      <w:divsChild>
        <w:div w:id="80638635">
          <w:marLeft w:val="0"/>
          <w:marRight w:val="0"/>
          <w:marTop w:val="0"/>
          <w:marBottom w:val="0"/>
          <w:divBdr>
            <w:top w:val="none" w:sz="0" w:space="0" w:color="auto"/>
            <w:left w:val="none" w:sz="0" w:space="0" w:color="auto"/>
            <w:bottom w:val="none" w:sz="0" w:space="0" w:color="auto"/>
            <w:right w:val="none" w:sz="0" w:space="0" w:color="auto"/>
          </w:divBdr>
        </w:div>
      </w:divsChild>
    </w:div>
    <w:div w:id="721946296">
      <w:bodyDiv w:val="1"/>
      <w:marLeft w:val="0"/>
      <w:marRight w:val="0"/>
      <w:marTop w:val="0"/>
      <w:marBottom w:val="0"/>
      <w:divBdr>
        <w:top w:val="none" w:sz="0" w:space="0" w:color="auto"/>
        <w:left w:val="none" w:sz="0" w:space="0" w:color="auto"/>
        <w:bottom w:val="none" w:sz="0" w:space="0" w:color="auto"/>
        <w:right w:val="none" w:sz="0" w:space="0" w:color="auto"/>
      </w:divBdr>
      <w:divsChild>
        <w:div w:id="1737315425">
          <w:marLeft w:val="0"/>
          <w:marRight w:val="0"/>
          <w:marTop w:val="0"/>
          <w:marBottom w:val="0"/>
          <w:divBdr>
            <w:top w:val="none" w:sz="0" w:space="0" w:color="auto"/>
            <w:left w:val="none" w:sz="0" w:space="0" w:color="auto"/>
            <w:bottom w:val="none" w:sz="0" w:space="0" w:color="auto"/>
            <w:right w:val="none" w:sz="0" w:space="0" w:color="auto"/>
          </w:divBdr>
        </w:div>
      </w:divsChild>
    </w:div>
    <w:div w:id="818300555">
      <w:bodyDiv w:val="1"/>
      <w:marLeft w:val="0"/>
      <w:marRight w:val="0"/>
      <w:marTop w:val="0"/>
      <w:marBottom w:val="0"/>
      <w:divBdr>
        <w:top w:val="none" w:sz="0" w:space="0" w:color="auto"/>
        <w:left w:val="none" w:sz="0" w:space="0" w:color="auto"/>
        <w:bottom w:val="none" w:sz="0" w:space="0" w:color="auto"/>
        <w:right w:val="none" w:sz="0" w:space="0" w:color="auto"/>
      </w:divBdr>
      <w:divsChild>
        <w:div w:id="1914922633">
          <w:marLeft w:val="0"/>
          <w:marRight w:val="0"/>
          <w:marTop w:val="0"/>
          <w:marBottom w:val="0"/>
          <w:divBdr>
            <w:top w:val="none" w:sz="0" w:space="0" w:color="auto"/>
            <w:left w:val="none" w:sz="0" w:space="0" w:color="auto"/>
            <w:bottom w:val="none" w:sz="0" w:space="0" w:color="auto"/>
            <w:right w:val="none" w:sz="0" w:space="0" w:color="auto"/>
          </w:divBdr>
        </w:div>
      </w:divsChild>
    </w:div>
    <w:div w:id="838230050">
      <w:bodyDiv w:val="1"/>
      <w:marLeft w:val="0"/>
      <w:marRight w:val="0"/>
      <w:marTop w:val="0"/>
      <w:marBottom w:val="0"/>
      <w:divBdr>
        <w:top w:val="none" w:sz="0" w:space="0" w:color="auto"/>
        <w:left w:val="none" w:sz="0" w:space="0" w:color="auto"/>
        <w:bottom w:val="none" w:sz="0" w:space="0" w:color="auto"/>
        <w:right w:val="none" w:sz="0" w:space="0" w:color="auto"/>
      </w:divBdr>
      <w:divsChild>
        <w:div w:id="1323969043">
          <w:marLeft w:val="0"/>
          <w:marRight w:val="0"/>
          <w:marTop w:val="0"/>
          <w:marBottom w:val="0"/>
          <w:divBdr>
            <w:top w:val="none" w:sz="0" w:space="0" w:color="auto"/>
            <w:left w:val="none" w:sz="0" w:space="0" w:color="auto"/>
            <w:bottom w:val="none" w:sz="0" w:space="0" w:color="auto"/>
            <w:right w:val="none" w:sz="0" w:space="0" w:color="auto"/>
          </w:divBdr>
        </w:div>
      </w:divsChild>
    </w:div>
    <w:div w:id="921794192">
      <w:bodyDiv w:val="1"/>
      <w:marLeft w:val="0"/>
      <w:marRight w:val="0"/>
      <w:marTop w:val="0"/>
      <w:marBottom w:val="0"/>
      <w:divBdr>
        <w:top w:val="none" w:sz="0" w:space="0" w:color="auto"/>
        <w:left w:val="none" w:sz="0" w:space="0" w:color="auto"/>
        <w:bottom w:val="none" w:sz="0" w:space="0" w:color="auto"/>
        <w:right w:val="none" w:sz="0" w:space="0" w:color="auto"/>
      </w:divBdr>
    </w:div>
    <w:div w:id="1052269922">
      <w:bodyDiv w:val="1"/>
      <w:marLeft w:val="0"/>
      <w:marRight w:val="0"/>
      <w:marTop w:val="0"/>
      <w:marBottom w:val="0"/>
      <w:divBdr>
        <w:top w:val="none" w:sz="0" w:space="0" w:color="auto"/>
        <w:left w:val="none" w:sz="0" w:space="0" w:color="auto"/>
        <w:bottom w:val="none" w:sz="0" w:space="0" w:color="auto"/>
        <w:right w:val="none" w:sz="0" w:space="0" w:color="auto"/>
      </w:divBdr>
    </w:div>
    <w:div w:id="1058480427">
      <w:bodyDiv w:val="1"/>
      <w:marLeft w:val="0"/>
      <w:marRight w:val="0"/>
      <w:marTop w:val="0"/>
      <w:marBottom w:val="0"/>
      <w:divBdr>
        <w:top w:val="none" w:sz="0" w:space="0" w:color="auto"/>
        <w:left w:val="none" w:sz="0" w:space="0" w:color="auto"/>
        <w:bottom w:val="none" w:sz="0" w:space="0" w:color="auto"/>
        <w:right w:val="none" w:sz="0" w:space="0" w:color="auto"/>
      </w:divBdr>
    </w:div>
    <w:div w:id="1078864250">
      <w:bodyDiv w:val="1"/>
      <w:marLeft w:val="0"/>
      <w:marRight w:val="0"/>
      <w:marTop w:val="0"/>
      <w:marBottom w:val="0"/>
      <w:divBdr>
        <w:top w:val="none" w:sz="0" w:space="0" w:color="auto"/>
        <w:left w:val="none" w:sz="0" w:space="0" w:color="auto"/>
        <w:bottom w:val="none" w:sz="0" w:space="0" w:color="auto"/>
        <w:right w:val="none" w:sz="0" w:space="0" w:color="auto"/>
      </w:divBdr>
      <w:divsChild>
        <w:div w:id="1252200641">
          <w:marLeft w:val="0"/>
          <w:marRight w:val="0"/>
          <w:marTop w:val="0"/>
          <w:marBottom w:val="0"/>
          <w:divBdr>
            <w:top w:val="none" w:sz="0" w:space="0" w:color="auto"/>
            <w:left w:val="none" w:sz="0" w:space="0" w:color="auto"/>
            <w:bottom w:val="none" w:sz="0" w:space="0" w:color="auto"/>
            <w:right w:val="none" w:sz="0" w:space="0" w:color="auto"/>
          </w:divBdr>
        </w:div>
      </w:divsChild>
    </w:div>
    <w:div w:id="1113282706">
      <w:bodyDiv w:val="1"/>
      <w:marLeft w:val="0"/>
      <w:marRight w:val="0"/>
      <w:marTop w:val="0"/>
      <w:marBottom w:val="0"/>
      <w:divBdr>
        <w:top w:val="none" w:sz="0" w:space="0" w:color="auto"/>
        <w:left w:val="none" w:sz="0" w:space="0" w:color="auto"/>
        <w:bottom w:val="none" w:sz="0" w:space="0" w:color="auto"/>
        <w:right w:val="none" w:sz="0" w:space="0" w:color="auto"/>
      </w:divBdr>
      <w:divsChild>
        <w:div w:id="523597600">
          <w:marLeft w:val="0"/>
          <w:marRight w:val="0"/>
          <w:marTop w:val="0"/>
          <w:marBottom w:val="0"/>
          <w:divBdr>
            <w:top w:val="none" w:sz="0" w:space="0" w:color="auto"/>
            <w:left w:val="none" w:sz="0" w:space="0" w:color="auto"/>
            <w:bottom w:val="none" w:sz="0" w:space="0" w:color="auto"/>
            <w:right w:val="none" w:sz="0" w:space="0" w:color="auto"/>
          </w:divBdr>
        </w:div>
      </w:divsChild>
    </w:div>
    <w:div w:id="1258366360">
      <w:bodyDiv w:val="1"/>
      <w:marLeft w:val="0"/>
      <w:marRight w:val="0"/>
      <w:marTop w:val="0"/>
      <w:marBottom w:val="0"/>
      <w:divBdr>
        <w:top w:val="none" w:sz="0" w:space="0" w:color="auto"/>
        <w:left w:val="none" w:sz="0" w:space="0" w:color="auto"/>
        <w:bottom w:val="none" w:sz="0" w:space="0" w:color="auto"/>
        <w:right w:val="none" w:sz="0" w:space="0" w:color="auto"/>
      </w:divBdr>
      <w:divsChild>
        <w:div w:id="858198936">
          <w:marLeft w:val="0"/>
          <w:marRight w:val="0"/>
          <w:marTop w:val="0"/>
          <w:marBottom w:val="0"/>
          <w:divBdr>
            <w:top w:val="none" w:sz="0" w:space="0" w:color="auto"/>
            <w:left w:val="none" w:sz="0" w:space="0" w:color="auto"/>
            <w:bottom w:val="none" w:sz="0" w:space="0" w:color="auto"/>
            <w:right w:val="none" w:sz="0" w:space="0" w:color="auto"/>
          </w:divBdr>
        </w:div>
      </w:divsChild>
    </w:div>
    <w:div w:id="1323007875">
      <w:bodyDiv w:val="1"/>
      <w:marLeft w:val="0"/>
      <w:marRight w:val="0"/>
      <w:marTop w:val="0"/>
      <w:marBottom w:val="0"/>
      <w:divBdr>
        <w:top w:val="none" w:sz="0" w:space="0" w:color="auto"/>
        <w:left w:val="none" w:sz="0" w:space="0" w:color="auto"/>
        <w:bottom w:val="none" w:sz="0" w:space="0" w:color="auto"/>
        <w:right w:val="none" w:sz="0" w:space="0" w:color="auto"/>
      </w:divBdr>
      <w:divsChild>
        <w:div w:id="1474368065">
          <w:marLeft w:val="0"/>
          <w:marRight w:val="0"/>
          <w:marTop w:val="0"/>
          <w:marBottom w:val="0"/>
          <w:divBdr>
            <w:top w:val="none" w:sz="0" w:space="0" w:color="auto"/>
            <w:left w:val="none" w:sz="0" w:space="0" w:color="auto"/>
            <w:bottom w:val="none" w:sz="0" w:space="0" w:color="auto"/>
            <w:right w:val="none" w:sz="0" w:space="0" w:color="auto"/>
          </w:divBdr>
        </w:div>
      </w:divsChild>
    </w:div>
    <w:div w:id="1351026822">
      <w:bodyDiv w:val="1"/>
      <w:marLeft w:val="0"/>
      <w:marRight w:val="0"/>
      <w:marTop w:val="0"/>
      <w:marBottom w:val="0"/>
      <w:divBdr>
        <w:top w:val="none" w:sz="0" w:space="0" w:color="auto"/>
        <w:left w:val="none" w:sz="0" w:space="0" w:color="auto"/>
        <w:bottom w:val="none" w:sz="0" w:space="0" w:color="auto"/>
        <w:right w:val="none" w:sz="0" w:space="0" w:color="auto"/>
      </w:divBdr>
      <w:divsChild>
        <w:div w:id="1929342622">
          <w:marLeft w:val="0"/>
          <w:marRight w:val="0"/>
          <w:marTop w:val="0"/>
          <w:marBottom w:val="0"/>
          <w:divBdr>
            <w:top w:val="none" w:sz="0" w:space="0" w:color="auto"/>
            <w:left w:val="none" w:sz="0" w:space="0" w:color="auto"/>
            <w:bottom w:val="none" w:sz="0" w:space="0" w:color="auto"/>
            <w:right w:val="none" w:sz="0" w:space="0" w:color="auto"/>
          </w:divBdr>
        </w:div>
      </w:divsChild>
    </w:div>
    <w:div w:id="1410152248">
      <w:bodyDiv w:val="1"/>
      <w:marLeft w:val="0"/>
      <w:marRight w:val="0"/>
      <w:marTop w:val="0"/>
      <w:marBottom w:val="0"/>
      <w:divBdr>
        <w:top w:val="none" w:sz="0" w:space="0" w:color="auto"/>
        <w:left w:val="none" w:sz="0" w:space="0" w:color="auto"/>
        <w:bottom w:val="none" w:sz="0" w:space="0" w:color="auto"/>
        <w:right w:val="none" w:sz="0" w:space="0" w:color="auto"/>
      </w:divBdr>
      <w:divsChild>
        <w:div w:id="654341521">
          <w:marLeft w:val="0"/>
          <w:marRight w:val="0"/>
          <w:marTop w:val="0"/>
          <w:marBottom w:val="0"/>
          <w:divBdr>
            <w:top w:val="none" w:sz="0" w:space="0" w:color="auto"/>
            <w:left w:val="none" w:sz="0" w:space="0" w:color="auto"/>
            <w:bottom w:val="none" w:sz="0" w:space="0" w:color="auto"/>
            <w:right w:val="none" w:sz="0" w:space="0" w:color="auto"/>
          </w:divBdr>
        </w:div>
      </w:divsChild>
    </w:div>
    <w:div w:id="1443723279">
      <w:bodyDiv w:val="1"/>
      <w:marLeft w:val="0"/>
      <w:marRight w:val="0"/>
      <w:marTop w:val="0"/>
      <w:marBottom w:val="0"/>
      <w:divBdr>
        <w:top w:val="none" w:sz="0" w:space="0" w:color="auto"/>
        <w:left w:val="none" w:sz="0" w:space="0" w:color="auto"/>
        <w:bottom w:val="none" w:sz="0" w:space="0" w:color="auto"/>
        <w:right w:val="none" w:sz="0" w:space="0" w:color="auto"/>
      </w:divBdr>
    </w:div>
    <w:div w:id="1590387981">
      <w:bodyDiv w:val="1"/>
      <w:marLeft w:val="0"/>
      <w:marRight w:val="0"/>
      <w:marTop w:val="0"/>
      <w:marBottom w:val="0"/>
      <w:divBdr>
        <w:top w:val="none" w:sz="0" w:space="0" w:color="auto"/>
        <w:left w:val="none" w:sz="0" w:space="0" w:color="auto"/>
        <w:bottom w:val="none" w:sz="0" w:space="0" w:color="auto"/>
        <w:right w:val="none" w:sz="0" w:space="0" w:color="auto"/>
      </w:divBdr>
      <w:divsChild>
        <w:div w:id="699084999">
          <w:marLeft w:val="0"/>
          <w:marRight w:val="0"/>
          <w:marTop w:val="0"/>
          <w:marBottom w:val="0"/>
          <w:divBdr>
            <w:top w:val="none" w:sz="0" w:space="0" w:color="auto"/>
            <w:left w:val="none" w:sz="0" w:space="0" w:color="auto"/>
            <w:bottom w:val="none" w:sz="0" w:space="0" w:color="auto"/>
            <w:right w:val="none" w:sz="0" w:space="0" w:color="auto"/>
          </w:divBdr>
        </w:div>
      </w:divsChild>
    </w:div>
    <w:div w:id="1629243130">
      <w:bodyDiv w:val="1"/>
      <w:marLeft w:val="0"/>
      <w:marRight w:val="0"/>
      <w:marTop w:val="0"/>
      <w:marBottom w:val="0"/>
      <w:divBdr>
        <w:top w:val="none" w:sz="0" w:space="0" w:color="auto"/>
        <w:left w:val="none" w:sz="0" w:space="0" w:color="auto"/>
        <w:bottom w:val="none" w:sz="0" w:space="0" w:color="auto"/>
        <w:right w:val="none" w:sz="0" w:space="0" w:color="auto"/>
      </w:divBdr>
    </w:div>
    <w:div w:id="1730886116">
      <w:bodyDiv w:val="1"/>
      <w:marLeft w:val="0"/>
      <w:marRight w:val="0"/>
      <w:marTop w:val="0"/>
      <w:marBottom w:val="0"/>
      <w:divBdr>
        <w:top w:val="none" w:sz="0" w:space="0" w:color="auto"/>
        <w:left w:val="none" w:sz="0" w:space="0" w:color="auto"/>
        <w:bottom w:val="none" w:sz="0" w:space="0" w:color="auto"/>
        <w:right w:val="none" w:sz="0" w:space="0" w:color="auto"/>
      </w:divBdr>
      <w:divsChild>
        <w:div w:id="1875924750">
          <w:marLeft w:val="0"/>
          <w:marRight w:val="0"/>
          <w:marTop w:val="0"/>
          <w:marBottom w:val="0"/>
          <w:divBdr>
            <w:top w:val="none" w:sz="0" w:space="0" w:color="auto"/>
            <w:left w:val="none" w:sz="0" w:space="0" w:color="auto"/>
            <w:bottom w:val="none" w:sz="0" w:space="0" w:color="auto"/>
            <w:right w:val="none" w:sz="0" w:space="0" w:color="auto"/>
          </w:divBdr>
        </w:div>
      </w:divsChild>
    </w:div>
    <w:div w:id="1786541615">
      <w:bodyDiv w:val="1"/>
      <w:marLeft w:val="0"/>
      <w:marRight w:val="0"/>
      <w:marTop w:val="0"/>
      <w:marBottom w:val="0"/>
      <w:divBdr>
        <w:top w:val="none" w:sz="0" w:space="0" w:color="auto"/>
        <w:left w:val="none" w:sz="0" w:space="0" w:color="auto"/>
        <w:bottom w:val="none" w:sz="0" w:space="0" w:color="auto"/>
        <w:right w:val="none" w:sz="0" w:space="0" w:color="auto"/>
      </w:divBdr>
    </w:div>
    <w:div w:id="1830750046">
      <w:bodyDiv w:val="1"/>
      <w:marLeft w:val="0"/>
      <w:marRight w:val="0"/>
      <w:marTop w:val="0"/>
      <w:marBottom w:val="0"/>
      <w:divBdr>
        <w:top w:val="none" w:sz="0" w:space="0" w:color="auto"/>
        <w:left w:val="none" w:sz="0" w:space="0" w:color="auto"/>
        <w:bottom w:val="none" w:sz="0" w:space="0" w:color="auto"/>
        <w:right w:val="none" w:sz="0" w:space="0" w:color="auto"/>
      </w:divBdr>
      <w:divsChild>
        <w:div w:id="1029915389">
          <w:marLeft w:val="0"/>
          <w:marRight w:val="0"/>
          <w:marTop w:val="0"/>
          <w:marBottom w:val="0"/>
          <w:divBdr>
            <w:top w:val="none" w:sz="0" w:space="0" w:color="auto"/>
            <w:left w:val="none" w:sz="0" w:space="0" w:color="auto"/>
            <w:bottom w:val="none" w:sz="0" w:space="0" w:color="auto"/>
            <w:right w:val="none" w:sz="0" w:space="0" w:color="auto"/>
          </w:divBdr>
        </w:div>
      </w:divsChild>
    </w:div>
    <w:div w:id="1922716551">
      <w:bodyDiv w:val="1"/>
      <w:marLeft w:val="0"/>
      <w:marRight w:val="0"/>
      <w:marTop w:val="0"/>
      <w:marBottom w:val="0"/>
      <w:divBdr>
        <w:top w:val="none" w:sz="0" w:space="0" w:color="auto"/>
        <w:left w:val="none" w:sz="0" w:space="0" w:color="auto"/>
        <w:bottom w:val="none" w:sz="0" w:space="0" w:color="auto"/>
        <w:right w:val="none" w:sz="0" w:space="0" w:color="auto"/>
      </w:divBdr>
      <w:divsChild>
        <w:div w:id="2119250920">
          <w:marLeft w:val="0"/>
          <w:marRight w:val="0"/>
          <w:marTop w:val="0"/>
          <w:marBottom w:val="0"/>
          <w:divBdr>
            <w:top w:val="none" w:sz="0" w:space="0" w:color="auto"/>
            <w:left w:val="none" w:sz="0" w:space="0" w:color="auto"/>
            <w:bottom w:val="none" w:sz="0" w:space="0" w:color="auto"/>
            <w:right w:val="none" w:sz="0" w:space="0" w:color="auto"/>
          </w:divBdr>
        </w:div>
      </w:divsChild>
    </w:div>
    <w:div w:id="1925604159">
      <w:bodyDiv w:val="1"/>
      <w:marLeft w:val="0"/>
      <w:marRight w:val="0"/>
      <w:marTop w:val="0"/>
      <w:marBottom w:val="0"/>
      <w:divBdr>
        <w:top w:val="none" w:sz="0" w:space="0" w:color="auto"/>
        <w:left w:val="none" w:sz="0" w:space="0" w:color="auto"/>
        <w:bottom w:val="none" w:sz="0" w:space="0" w:color="auto"/>
        <w:right w:val="none" w:sz="0" w:space="0" w:color="auto"/>
      </w:divBdr>
      <w:divsChild>
        <w:div w:id="941766326">
          <w:marLeft w:val="0"/>
          <w:marRight w:val="0"/>
          <w:marTop w:val="0"/>
          <w:marBottom w:val="0"/>
          <w:divBdr>
            <w:top w:val="none" w:sz="0" w:space="0" w:color="auto"/>
            <w:left w:val="none" w:sz="0" w:space="0" w:color="auto"/>
            <w:bottom w:val="none" w:sz="0" w:space="0" w:color="auto"/>
            <w:right w:val="none" w:sz="0" w:space="0" w:color="auto"/>
          </w:divBdr>
        </w:div>
      </w:divsChild>
    </w:div>
    <w:div w:id="1953588927">
      <w:bodyDiv w:val="1"/>
      <w:marLeft w:val="0"/>
      <w:marRight w:val="0"/>
      <w:marTop w:val="0"/>
      <w:marBottom w:val="0"/>
      <w:divBdr>
        <w:top w:val="none" w:sz="0" w:space="0" w:color="auto"/>
        <w:left w:val="none" w:sz="0" w:space="0" w:color="auto"/>
        <w:bottom w:val="none" w:sz="0" w:space="0" w:color="auto"/>
        <w:right w:val="none" w:sz="0" w:space="0" w:color="auto"/>
      </w:divBdr>
      <w:divsChild>
        <w:div w:id="1074550832">
          <w:marLeft w:val="0"/>
          <w:marRight w:val="0"/>
          <w:marTop w:val="0"/>
          <w:marBottom w:val="0"/>
          <w:divBdr>
            <w:top w:val="none" w:sz="0" w:space="0" w:color="auto"/>
            <w:left w:val="none" w:sz="0" w:space="0" w:color="auto"/>
            <w:bottom w:val="none" w:sz="0" w:space="0" w:color="auto"/>
            <w:right w:val="none" w:sz="0" w:space="0" w:color="auto"/>
          </w:divBdr>
          <w:divsChild>
            <w:div w:id="1701205600">
              <w:marLeft w:val="0"/>
              <w:marRight w:val="0"/>
              <w:marTop w:val="0"/>
              <w:marBottom w:val="0"/>
              <w:divBdr>
                <w:top w:val="none" w:sz="0" w:space="0" w:color="auto"/>
                <w:left w:val="none" w:sz="0" w:space="0" w:color="auto"/>
                <w:bottom w:val="none" w:sz="0" w:space="0" w:color="auto"/>
                <w:right w:val="none" w:sz="0" w:space="0" w:color="auto"/>
              </w:divBdr>
            </w:div>
          </w:divsChild>
        </w:div>
        <w:div w:id="1546870056">
          <w:marLeft w:val="0"/>
          <w:marRight w:val="0"/>
          <w:marTop w:val="0"/>
          <w:marBottom w:val="0"/>
          <w:divBdr>
            <w:top w:val="none" w:sz="0" w:space="0" w:color="auto"/>
            <w:left w:val="none" w:sz="0" w:space="0" w:color="auto"/>
            <w:bottom w:val="none" w:sz="0" w:space="0" w:color="auto"/>
            <w:right w:val="none" w:sz="0" w:space="0" w:color="auto"/>
          </w:divBdr>
        </w:div>
      </w:divsChild>
    </w:div>
    <w:div w:id="1976833535">
      <w:bodyDiv w:val="1"/>
      <w:marLeft w:val="0"/>
      <w:marRight w:val="0"/>
      <w:marTop w:val="0"/>
      <w:marBottom w:val="0"/>
      <w:divBdr>
        <w:top w:val="none" w:sz="0" w:space="0" w:color="auto"/>
        <w:left w:val="none" w:sz="0" w:space="0" w:color="auto"/>
        <w:bottom w:val="none" w:sz="0" w:space="0" w:color="auto"/>
        <w:right w:val="none" w:sz="0" w:space="0" w:color="auto"/>
      </w:divBdr>
      <w:divsChild>
        <w:div w:id="622218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1328</Words>
  <Characters>8368</Characters>
  <Application>Microsoft Office Word</Application>
  <DocSecurity>4</DocSecurity>
  <Lines>69</Lines>
  <Paragraphs>19</Paragraphs>
  <ScaleCrop>false</ScaleCrop>
  <HeadingPairs>
    <vt:vector size="2" baseType="variant">
      <vt:variant>
        <vt:lpstr>Titel</vt:lpstr>
      </vt:variant>
      <vt:variant>
        <vt:i4>1</vt:i4>
      </vt:variant>
    </vt:vector>
  </HeadingPairs>
  <TitlesOfParts>
    <vt:vector size="1" baseType="lpstr">
      <vt:lpstr/>
    </vt:vector>
  </TitlesOfParts>
  <Company>KonzertTheaterBern</Company>
  <LinksUpToDate>false</LinksUpToDate>
  <CharactersWithSpaces>9677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Maier Martina</dc:creator>
  <cp:lastModifiedBy>Gertraud Schaller-Pressler</cp:lastModifiedBy>
  <cp:revision>2</cp:revision>
  <cp:lastPrinted>2016-11-17T15:21:00Z</cp:lastPrinted>
  <dcterms:created xsi:type="dcterms:W3CDTF">2016-12-02T13:04:00Z</dcterms:created>
  <dcterms:modified xsi:type="dcterms:W3CDTF">2016-12-02T13:04:00Z</dcterms:modified>
</cp:coreProperties>
</file>